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D19" w14:textId="77777777" w:rsidR="00CC1007" w:rsidRDefault="00CC1007" w:rsidP="00CC1007">
      <w:pPr>
        <w:rPr>
          <w:rFonts w:cstheme="minorHAnsi"/>
          <w:b/>
          <w:bCs/>
        </w:rPr>
      </w:pPr>
    </w:p>
    <w:p w14:paraId="11555626" w14:textId="40BD6187" w:rsidR="00CC1007" w:rsidRDefault="00CC1007" w:rsidP="00CC1007">
      <w:pPr>
        <w:rPr>
          <w:rFonts w:cstheme="minorHAnsi"/>
        </w:rPr>
      </w:pPr>
      <w:r w:rsidRPr="00FA0D99">
        <w:rPr>
          <w:rFonts w:cstheme="minorHAnsi"/>
          <w:b/>
          <w:bCs/>
        </w:rPr>
        <w:t>Participants:</w:t>
      </w:r>
      <w:r w:rsidRPr="00FA0D99">
        <w:rPr>
          <w:rFonts w:cstheme="minorHAnsi"/>
        </w:rPr>
        <w:t xml:space="preserve"> Maura Kennedy, MD</w:t>
      </w:r>
      <w:r w:rsidR="00FA3EC0" w:rsidRPr="00FA0D99">
        <w:rPr>
          <w:rFonts w:cstheme="minorHAnsi"/>
        </w:rPr>
        <w:t>; FACEP</w:t>
      </w:r>
      <w:r w:rsidRPr="00FA0D99">
        <w:rPr>
          <w:rFonts w:cstheme="minorHAnsi"/>
        </w:rPr>
        <w:t>; Phil Magidson, MD</w:t>
      </w:r>
      <w:r w:rsidR="002248EC" w:rsidRPr="00FA0D99">
        <w:rPr>
          <w:rFonts w:cstheme="minorHAnsi"/>
        </w:rPr>
        <w:t>, FACEP</w:t>
      </w:r>
      <w:r w:rsidRPr="00FA0D99">
        <w:rPr>
          <w:rFonts w:cstheme="minorHAnsi"/>
        </w:rPr>
        <w:t>; Luna Ragsdale, MD, FACEP</w:t>
      </w:r>
      <w:r w:rsidR="00FA3EC0" w:rsidRPr="00FA0D99">
        <w:t>;</w:t>
      </w:r>
      <w:r w:rsidRPr="00FA0D99">
        <w:t xml:space="preserve"> </w:t>
      </w:r>
      <w:r w:rsidR="00FA3EC0" w:rsidRPr="00FA0D99">
        <w:t>Jeff</w:t>
      </w:r>
      <w:r w:rsidR="00786AC8" w:rsidRPr="00FA0D99">
        <w:t>rey</w:t>
      </w:r>
      <w:r w:rsidR="00FA3EC0" w:rsidRPr="00FA0D99">
        <w:t xml:space="preserve"> Goodloe, MD, FACEP</w:t>
      </w:r>
      <w:r w:rsidRPr="00FA0D99">
        <w:rPr>
          <w:rFonts w:cstheme="minorHAnsi"/>
        </w:rPr>
        <w:t xml:space="preserve">; </w:t>
      </w:r>
      <w:r w:rsidR="00786AC8" w:rsidRPr="00FA0D99">
        <w:rPr>
          <w:rFonts w:cstheme="minorHAnsi"/>
        </w:rPr>
        <w:t xml:space="preserve">Rachel Skains, MD; Shan Liu, MD; FACEP; </w:t>
      </w:r>
      <w:r w:rsidR="00CB6D9D" w:rsidRPr="00FA0D99">
        <w:rPr>
          <w:rFonts w:cstheme="minorHAnsi"/>
        </w:rPr>
        <w:t>Danya Khoujah, MBBS, MEHP, FACEP;</w:t>
      </w:r>
      <w:r w:rsidR="00FA0D99" w:rsidRPr="00FA0D99">
        <w:rPr>
          <w:rFonts w:cstheme="minorHAnsi"/>
        </w:rPr>
        <w:t xml:space="preserve"> Sangil Lee, MD, MS, FACEP, Angel Li, MD; </w:t>
      </w:r>
      <w:r w:rsidR="00CB6D9D" w:rsidRPr="00FA0D99">
        <w:rPr>
          <w:rFonts w:cstheme="minorHAnsi"/>
        </w:rPr>
        <w:t xml:space="preserve">Nicole Tidwell; </w:t>
      </w:r>
      <w:r w:rsidRPr="00FA0D99">
        <w:rPr>
          <w:rFonts w:cstheme="minorHAnsi"/>
        </w:rPr>
        <w:t>Bonita Marek</w:t>
      </w:r>
    </w:p>
    <w:p w14:paraId="048E2560" w14:textId="58BDE59D" w:rsidR="00F67A5D" w:rsidRDefault="00F67A5D" w:rsidP="00F67A5D">
      <w:pPr>
        <w:rPr>
          <w:rFonts w:cstheme="minorHAnsi"/>
          <w:b/>
          <w:bCs/>
          <w:sz w:val="24"/>
          <w:szCs w:val="24"/>
        </w:rPr>
      </w:pPr>
    </w:p>
    <w:p w14:paraId="474499D8" w14:textId="142CFB1D" w:rsidR="00660C00" w:rsidRPr="00660C00" w:rsidRDefault="00660C00" w:rsidP="00660C00">
      <w:pPr>
        <w:rPr>
          <w:rFonts w:eastAsia="Times New Roman"/>
        </w:rPr>
      </w:pPr>
      <w:r w:rsidRPr="00660C00">
        <w:rPr>
          <w:rFonts w:eastAsia="Times New Roman"/>
          <w:b/>
          <w:bCs/>
        </w:rPr>
        <w:t>1).</w:t>
      </w:r>
      <w:r>
        <w:rPr>
          <w:rFonts w:eastAsia="Times New Roman"/>
        </w:rPr>
        <w:t xml:space="preserve"> </w:t>
      </w:r>
      <w:r w:rsidRPr="00660C00">
        <w:rPr>
          <w:rFonts w:eastAsia="Times New Roman"/>
          <w:b/>
          <w:bCs/>
        </w:rPr>
        <w:t>ACS/CMS Structural Measures</w:t>
      </w:r>
      <w:r w:rsidRPr="00660C00">
        <w:rPr>
          <w:rFonts w:eastAsia="Times New Roman"/>
        </w:rPr>
        <w:t xml:space="preserve"> – Maura Kennedy</w:t>
      </w:r>
    </w:p>
    <w:p w14:paraId="4C1DE60A" w14:textId="320EDB7C" w:rsidR="00660C00" w:rsidRPr="00660C00" w:rsidRDefault="00F67A5D" w:rsidP="00660C00">
      <w:pPr>
        <w:pStyle w:val="ListParagraph"/>
        <w:numPr>
          <w:ilvl w:val="2"/>
          <w:numId w:val="11"/>
        </w:numPr>
        <w:rPr>
          <w:rFonts w:eastAsia="Times New Roman" w:cstheme="minorHAnsi"/>
        </w:rPr>
      </w:pPr>
      <w:r w:rsidRPr="00660C00">
        <w:rPr>
          <w:rFonts w:eastAsia="Times New Roman" w:cstheme="minorHAnsi"/>
        </w:rPr>
        <w:t xml:space="preserve">Meetings with </w:t>
      </w:r>
      <w:r w:rsidRPr="00660C00">
        <w:rPr>
          <w:rFonts w:cstheme="minorHAnsi"/>
          <w:color w:val="000000"/>
        </w:rPr>
        <w:t>CMS, looking at the proposed structural measures that were submitted by the American College of Surgery – Discussing geriatric quality and surgical care.</w:t>
      </w:r>
    </w:p>
    <w:p w14:paraId="7F06F351" w14:textId="77777777" w:rsidR="00660C00" w:rsidRPr="00660C00" w:rsidRDefault="00660C00" w:rsidP="00660C00">
      <w:pPr>
        <w:pStyle w:val="ListParagraph"/>
        <w:ind w:left="1350"/>
        <w:rPr>
          <w:rFonts w:eastAsia="Times New Roman" w:cstheme="minorHAnsi"/>
        </w:rPr>
      </w:pPr>
    </w:p>
    <w:p w14:paraId="3FE08F5A" w14:textId="4204C59D" w:rsidR="00F67A5D" w:rsidRPr="00660C00" w:rsidRDefault="00F67A5D" w:rsidP="00660C00">
      <w:pPr>
        <w:pStyle w:val="ListParagraph"/>
        <w:numPr>
          <w:ilvl w:val="2"/>
          <w:numId w:val="11"/>
        </w:numPr>
        <w:rPr>
          <w:rFonts w:eastAsia="Times New Roman" w:cstheme="minorHAnsi"/>
        </w:rPr>
      </w:pPr>
      <w:r w:rsidRPr="00660C00">
        <w:rPr>
          <w:rFonts w:cstheme="minorHAnsi"/>
          <w:color w:val="000000"/>
        </w:rPr>
        <w:t xml:space="preserve">A collaborative group meeting with ACS, IHI and GEMS discussing hospital geriatric quality care that is </w:t>
      </w:r>
      <w:r w:rsidR="00E21971" w:rsidRPr="00660C00">
        <w:rPr>
          <w:rFonts w:cstheme="minorHAnsi"/>
          <w:color w:val="000000"/>
        </w:rPr>
        <w:t>a</w:t>
      </w:r>
      <w:r w:rsidRPr="00660C00">
        <w:rPr>
          <w:rFonts w:cstheme="minorHAnsi"/>
          <w:color w:val="000000"/>
        </w:rPr>
        <w:t xml:space="preserve"> streamlined submission </w:t>
      </w:r>
      <w:r w:rsidR="00E21971" w:rsidRPr="00660C00">
        <w:rPr>
          <w:rFonts w:cstheme="minorHAnsi"/>
          <w:color w:val="000000"/>
        </w:rPr>
        <w:t>oppose to just surgical care.</w:t>
      </w:r>
    </w:p>
    <w:p w14:paraId="5E2D4908" w14:textId="77777777" w:rsidR="00DB4B7A" w:rsidRDefault="00DB4B7A">
      <w:pPr>
        <w:rPr>
          <w:rFonts w:cstheme="minorHAnsi"/>
          <w:b/>
          <w:bCs/>
          <w:sz w:val="24"/>
          <w:szCs w:val="24"/>
        </w:rPr>
      </w:pPr>
    </w:p>
    <w:p w14:paraId="7E7B3626" w14:textId="72E37B11" w:rsidR="00E21971" w:rsidRPr="00660C00" w:rsidRDefault="00660C00" w:rsidP="00660C00">
      <w:pPr>
        <w:rPr>
          <w:rFonts w:cstheme="minorHAnsi"/>
          <w:b/>
          <w:bCs/>
        </w:rPr>
      </w:pPr>
      <w:r>
        <w:rPr>
          <w:rFonts w:eastAsia="Times New Roman"/>
          <w:b/>
          <w:bCs/>
        </w:rPr>
        <w:t xml:space="preserve">2). </w:t>
      </w:r>
      <w:r w:rsidR="00E21971" w:rsidRPr="00660C00">
        <w:rPr>
          <w:rFonts w:eastAsia="Times New Roman"/>
          <w:b/>
          <w:bCs/>
        </w:rPr>
        <w:t>ACEP23</w:t>
      </w:r>
      <w:r>
        <w:rPr>
          <w:rFonts w:eastAsia="Times New Roman"/>
          <w:b/>
          <w:bCs/>
        </w:rPr>
        <w:t xml:space="preserve"> </w:t>
      </w:r>
      <w:r w:rsidR="008850D9" w:rsidRPr="00660C00">
        <w:rPr>
          <w:rFonts w:cstheme="minorHAnsi"/>
          <w:b/>
          <w:bCs/>
        </w:rPr>
        <w:t>Philly,</w:t>
      </w:r>
      <w:r w:rsidR="00E21971" w:rsidRPr="00660C00">
        <w:rPr>
          <w:rFonts w:cstheme="minorHAnsi"/>
          <w:b/>
          <w:bCs/>
        </w:rPr>
        <w:t xml:space="preserve"> PA</w:t>
      </w:r>
      <w:r w:rsidR="00E21971" w:rsidRPr="00E21971">
        <w:rPr>
          <w:rFonts w:cstheme="minorHAnsi"/>
        </w:rPr>
        <w:t xml:space="preserve"> </w:t>
      </w:r>
      <w:hyperlink r:id="rId8" w:history="1">
        <w:r w:rsidR="0087424C" w:rsidRPr="00875B31">
          <w:rPr>
            <w:rStyle w:val="Hyperlink"/>
            <w:rFonts w:cstheme="minorHAnsi"/>
            <w:b/>
            <w:bCs/>
          </w:rPr>
          <w:t>https://www.acep.org/sa--</w:t>
        </w:r>
      </w:hyperlink>
      <w:r w:rsidR="0087424C">
        <w:rPr>
          <w:rStyle w:val="Hyperlink"/>
          <w:rFonts w:cstheme="minorHAnsi"/>
          <w:b/>
          <w:bCs/>
        </w:rPr>
        <w:t xml:space="preserve"> </w:t>
      </w:r>
      <w:r w:rsidR="0087424C" w:rsidRPr="0087424C">
        <w:rPr>
          <w:rStyle w:val="Hyperlink"/>
          <w:rFonts w:cstheme="minorHAnsi"/>
          <w:b/>
          <w:bCs/>
          <w:color w:val="auto"/>
        </w:rPr>
        <w:t>Nicole</w:t>
      </w:r>
    </w:p>
    <w:p w14:paraId="57D95D45" w14:textId="6787BA80" w:rsidR="00E21971" w:rsidRDefault="00E21971" w:rsidP="00E21971">
      <w:pPr>
        <w:pStyle w:val="ListParagraph"/>
        <w:numPr>
          <w:ilvl w:val="2"/>
          <w:numId w:val="9"/>
        </w:numPr>
      </w:pPr>
      <w:r w:rsidRPr="00E21971">
        <w:t xml:space="preserve">Section Meetings to be scheduled on Monday </w:t>
      </w:r>
      <w:r>
        <w:t>October 9</w:t>
      </w:r>
      <w:r w:rsidRPr="00747239">
        <w:rPr>
          <w:vertAlign w:val="superscript"/>
        </w:rPr>
        <w:t>th</w:t>
      </w:r>
      <w:r>
        <w:t xml:space="preserve"> </w:t>
      </w:r>
      <w:r w:rsidR="00B14F27">
        <w:t xml:space="preserve">(day 1) </w:t>
      </w:r>
      <w:r>
        <w:t xml:space="preserve">at 7am </w:t>
      </w:r>
      <w:r w:rsidR="008850D9">
        <w:t xml:space="preserve">onward </w:t>
      </w:r>
      <w:r w:rsidR="00B14F27">
        <w:t>or Wednesday, October 11</w:t>
      </w:r>
      <w:r w:rsidR="00B14F27" w:rsidRPr="00B14F27">
        <w:rPr>
          <w:vertAlign w:val="superscript"/>
        </w:rPr>
        <w:t>th</w:t>
      </w:r>
      <w:r w:rsidR="00B14F27">
        <w:t xml:space="preserve"> (day 3) from 2:30pm on.</w:t>
      </w:r>
    </w:p>
    <w:p w14:paraId="33A17780" w14:textId="0013382F" w:rsidR="00F929DC" w:rsidRDefault="00B14F27" w:rsidP="00660C00">
      <w:pPr>
        <w:pStyle w:val="ListParagraph"/>
        <w:numPr>
          <w:ilvl w:val="0"/>
          <w:numId w:val="13"/>
        </w:numPr>
      </w:pPr>
      <w:r>
        <w:t>Date/time selecti</w:t>
      </w:r>
      <w:r w:rsidR="008850D9">
        <w:t>o</w:t>
      </w:r>
      <w:r>
        <w:t>n due February 10, 2023</w:t>
      </w:r>
    </w:p>
    <w:p w14:paraId="2438B10E" w14:textId="77777777" w:rsidR="008850D9" w:rsidRPr="00DB4B7A" w:rsidRDefault="008850D9" w:rsidP="008850D9">
      <w:pPr>
        <w:pStyle w:val="ListParagraph"/>
        <w:numPr>
          <w:ilvl w:val="0"/>
          <w:numId w:val="13"/>
        </w:numPr>
        <w:ind w:left="2790"/>
        <w:rPr>
          <w:b/>
          <w:bCs/>
          <w:color w:val="0070C0"/>
        </w:rPr>
      </w:pPr>
      <w:r w:rsidRPr="00DB4B7A">
        <w:rPr>
          <w:b/>
          <w:bCs/>
          <w:color w:val="0070C0"/>
        </w:rPr>
        <w:t>1</w:t>
      </w:r>
      <w:r w:rsidRPr="00DB4B7A">
        <w:rPr>
          <w:b/>
          <w:bCs/>
          <w:color w:val="0070C0"/>
          <w:vertAlign w:val="superscript"/>
        </w:rPr>
        <w:t>st</w:t>
      </w:r>
      <w:r w:rsidRPr="00DB4B7A">
        <w:rPr>
          <w:b/>
          <w:bCs/>
          <w:color w:val="0070C0"/>
        </w:rPr>
        <w:t xml:space="preserve"> Choice – Afternoon on Day 1</w:t>
      </w:r>
    </w:p>
    <w:p w14:paraId="2DED275A" w14:textId="77777777" w:rsidR="008850D9" w:rsidRPr="00DB4B7A" w:rsidRDefault="008850D9" w:rsidP="008850D9">
      <w:pPr>
        <w:pStyle w:val="ListParagraph"/>
        <w:numPr>
          <w:ilvl w:val="0"/>
          <w:numId w:val="13"/>
        </w:numPr>
        <w:ind w:left="2790"/>
        <w:rPr>
          <w:b/>
          <w:bCs/>
          <w:color w:val="0070C0"/>
        </w:rPr>
      </w:pPr>
      <w:r w:rsidRPr="00DB4B7A">
        <w:rPr>
          <w:b/>
          <w:bCs/>
          <w:color w:val="0070C0"/>
        </w:rPr>
        <w:t>2</w:t>
      </w:r>
      <w:r w:rsidRPr="00DB4B7A">
        <w:rPr>
          <w:b/>
          <w:bCs/>
          <w:color w:val="0070C0"/>
          <w:vertAlign w:val="superscript"/>
        </w:rPr>
        <w:t>nd</w:t>
      </w:r>
      <w:r w:rsidRPr="00DB4B7A">
        <w:rPr>
          <w:b/>
          <w:bCs/>
          <w:color w:val="0070C0"/>
        </w:rPr>
        <w:t xml:space="preserve"> Choice – Afternoon on Day 3</w:t>
      </w:r>
    </w:p>
    <w:p w14:paraId="07355634" w14:textId="77777777" w:rsidR="008850D9" w:rsidRPr="00E21971" w:rsidRDefault="008850D9" w:rsidP="008850D9"/>
    <w:p w14:paraId="48DBF782" w14:textId="3948F8DD" w:rsidR="00E21971" w:rsidRPr="00E21971" w:rsidRDefault="00E21971" w:rsidP="00E21971">
      <w:pPr>
        <w:pStyle w:val="PlainText"/>
        <w:numPr>
          <w:ilvl w:val="2"/>
          <w:numId w:val="9"/>
        </w:numPr>
        <w:rPr>
          <w:rFonts w:cstheme="minorHAnsi"/>
          <w:b/>
          <w:bCs/>
          <w:szCs w:val="22"/>
        </w:rPr>
      </w:pPr>
      <w:r w:rsidRPr="00E21971">
        <w:rPr>
          <w:rFonts w:cstheme="minorHAnsi"/>
          <w:b/>
          <w:bCs/>
          <w:szCs w:val="22"/>
        </w:rPr>
        <w:t xml:space="preserve">*Accreditation Pre-cons during regular educational </w:t>
      </w:r>
      <w:r w:rsidR="008850D9" w:rsidRPr="00E21971">
        <w:rPr>
          <w:rFonts w:cstheme="minorHAnsi"/>
          <w:b/>
          <w:bCs/>
          <w:szCs w:val="22"/>
        </w:rPr>
        <w:t>programming! *</w:t>
      </w:r>
    </w:p>
    <w:p w14:paraId="5E22B393" w14:textId="05BA95A0" w:rsidR="007C14EC" w:rsidRPr="00660C00" w:rsidRDefault="00E21971" w:rsidP="007C14EC">
      <w:pPr>
        <w:pStyle w:val="ListParagraph"/>
        <w:numPr>
          <w:ilvl w:val="3"/>
          <w:numId w:val="9"/>
        </w:numPr>
        <w:spacing w:after="100" w:afterAutospacing="1"/>
        <w:rPr>
          <w:rFonts w:ascii="Calibri" w:eastAsia="Times New Roman" w:hAnsi="Calibri" w:cs="Calibri"/>
          <w:b/>
          <w:bCs/>
          <w:color w:val="333333"/>
        </w:rPr>
      </w:pPr>
      <w:r w:rsidRPr="007C14EC">
        <w:rPr>
          <w:rFonts w:ascii="Calibri" w:eastAsia="Times New Roman" w:hAnsi="Calibri" w:cs="Calibri"/>
          <w:color w:val="333333"/>
        </w:rPr>
        <w:t xml:space="preserve">Geriatric Scientific Assembly </w:t>
      </w:r>
      <w:r w:rsidR="007C14EC" w:rsidRPr="007C14EC">
        <w:rPr>
          <w:rFonts w:ascii="Calibri" w:eastAsia="Times New Roman" w:hAnsi="Calibri" w:cs="Calibri"/>
          <w:color w:val="333333"/>
        </w:rPr>
        <w:t>“Conference within a Conference</w:t>
      </w:r>
      <w:r w:rsidR="00660C00">
        <w:rPr>
          <w:rFonts w:ascii="Calibri" w:eastAsia="Times New Roman" w:hAnsi="Calibri" w:cs="Calibri"/>
          <w:color w:val="333333"/>
        </w:rPr>
        <w:t xml:space="preserve">” </w:t>
      </w:r>
      <w:r w:rsidR="00660C00" w:rsidRPr="00660C00">
        <w:rPr>
          <w:rFonts w:ascii="Calibri" w:eastAsia="Times New Roman" w:hAnsi="Calibri" w:cs="Calibri"/>
          <w:color w:val="333333"/>
        </w:rPr>
        <w:t>s</w:t>
      </w:r>
      <w:r w:rsidR="00D96E9F" w:rsidRPr="00660C00">
        <w:rPr>
          <w:rFonts w:cstheme="minorHAnsi"/>
        </w:rPr>
        <w:t xml:space="preserve">ubmission timeline has been moved up to March 20, 2023 </w:t>
      </w:r>
      <w:r w:rsidR="007C14EC" w:rsidRPr="00660C00">
        <w:rPr>
          <w:rFonts w:cstheme="minorHAnsi"/>
        </w:rPr>
        <w:t>–</w:t>
      </w:r>
      <w:r w:rsidR="00D96E9F" w:rsidRPr="00660C00">
        <w:rPr>
          <w:rFonts w:cstheme="minorHAnsi"/>
        </w:rPr>
        <w:t xml:space="preserve"> </w:t>
      </w:r>
    </w:p>
    <w:p w14:paraId="5C9F49AF" w14:textId="77777777" w:rsidR="007C14EC" w:rsidRPr="007C14EC" w:rsidRDefault="003620EC" w:rsidP="007C14EC">
      <w:pPr>
        <w:pStyle w:val="ListParagraph"/>
        <w:numPr>
          <w:ilvl w:val="4"/>
          <w:numId w:val="9"/>
        </w:numPr>
        <w:spacing w:after="100" w:afterAutospacing="1"/>
        <w:rPr>
          <w:rFonts w:ascii="Calibri" w:eastAsia="Times New Roman" w:hAnsi="Calibri" w:cs="Calibri"/>
          <w:b/>
          <w:bCs/>
          <w:color w:val="333333"/>
        </w:rPr>
      </w:pPr>
      <w:r w:rsidRPr="00D96E9F">
        <w:t xml:space="preserve">The conference </w:t>
      </w:r>
      <w:r w:rsidRPr="007C14EC">
        <w:rPr>
          <w:b/>
          <w:bCs/>
        </w:rPr>
        <w:t>title</w:t>
      </w:r>
      <w:r w:rsidRPr="00D96E9F">
        <w:t xml:space="preserve">, the </w:t>
      </w:r>
      <w:r w:rsidRPr="007C14EC">
        <w:rPr>
          <w:b/>
          <w:bCs/>
        </w:rPr>
        <w:t>speakers</w:t>
      </w:r>
      <w:r w:rsidRPr="00D96E9F">
        <w:t xml:space="preserve"> and their </w:t>
      </w:r>
      <w:r w:rsidRPr="007C14EC">
        <w:rPr>
          <w:b/>
          <w:bCs/>
        </w:rPr>
        <w:t>topics</w:t>
      </w:r>
      <w:r w:rsidRPr="00D96E9F">
        <w:t xml:space="preserve"> need to be decided</w:t>
      </w:r>
      <w:r w:rsidR="007C14EC">
        <w:t xml:space="preserve"> upon and submitted by 3/20/23.</w:t>
      </w:r>
    </w:p>
    <w:p w14:paraId="745BB90A" w14:textId="23F33E11" w:rsidR="007C14EC" w:rsidRPr="007C14EC" w:rsidRDefault="00DB4B7A" w:rsidP="007C14EC">
      <w:pPr>
        <w:pStyle w:val="ListParagraph"/>
        <w:numPr>
          <w:ilvl w:val="4"/>
          <w:numId w:val="9"/>
        </w:numPr>
        <w:spacing w:after="100" w:afterAutospacing="1"/>
        <w:rPr>
          <w:rFonts w:ascii="Calibri" w:eastAsia="Times New Roman" w:hAnsi="Calibri" w:cs="Calibri"/>
          <w:b/>
          <w:bCs/>
          <w:color w:val="333333"/>
        </w:rPr>
      </w:pPr>
      <w:r>
        <w:t>CME</w:t>
      </w:r>
      <w:r w:rsidR="00D96E9F" w:rsidRPr="00D96E9F">
        <w:t xml:space="preserve"> </w:t>
      </w:r>
      <w:r>
        <w:t>p</w:t>
      </w:r>
      <w:r w:rsidR="00974F07">
        <w:t xml:space="preserve">reparation </w:t>
      </w:r>
      <w:r>
        <w:t xml:space="preserve">starts </w:t>
      </w:r>
      <w:r w:rsidR="00974F07">
        <w:t>in May.</w:t>
      </w:r>
      <w:r w:rsidR="007C14EC">
        <w:t xml:space="preserve"> </w:t>
      </w:r>
      <w:r w:rsidR="00660C00">
        <w:t>“</w:t>
      </w:r>
      <w:r w:rsidR="007C14EC" w:rsidRPr="007C14EC">
        <w:rPr>
          <w:b/>
          <w:bCs/>
          <w:color w:val="C00000"/>
        </w:rPr>
        <w:t>Conference within a Conference</w:t>
      </w:r>
      <w:r w:rsidR="00660C00">
        <w:rPr>
          <w:b/>
          <w:bCs/>
          <w:color w:val="C00000"/>
        </w:rPr>
        <w:t>”</w:t>
      </w:r>
      <w:r w:rsidR="007C14EC" w:rsidRPr="007C14EC">
        <w:rPr>
          <w:rFonts w:ascii="Calibri" w:eastAsia="Times New Roman" w:hAnsi="Calibri" w:cs="Calibri"/>
          <w:color w:val="C00000"/>
        </w:rPr>
        <w:t xml:space="preserve"> </w:t>
      </w:r>
      <w:r w:rsidR="007C14EC" w:rsidRPr="007C14EC">
        <w:rPr>
          <w:rFonts w:ascii="Calibri" w:eastAsia="Times New Roman" w:hAnsi="Calibri" w:cs="Calibri"/>
          <w:b/>
          <w:bCs/>
          <w:color w:val="C00000"/>
        </w:rPr>
        <w:t xml:space="preserve">must be </w:t>
      </w:r>
      <w:r w:rsidR="007C14EC">
        <w:rPr>
          <w:rFonts w:ascii="Calibri" w:eastAsia="Times New Roman" w:hAnsi="Calibri" w:cs="Calibri"/>
          <w:b/>
          <w:bCs/>
          <w:color w:val="C00000"/>
        </w:rPr>
        <w:t>outlined,</w:t>
      </w:r>
      <w:r w:rsidR="00660C00">
        <w:rPr>
          <w:rFonts w:ascii="Calibri" w:eastAsia="Times New Roman" w:hAnsi="Calibri" w:cs="Calibri"/>
          <w:b/>
          <w:bCs/>
          <w:color w:val="C00000"/>
        </w:rPr>
        <w:t xml:space="preserve"> titled,</w:t>
      </w:r>
      <w:r w:rsidR="007C14EC">
        <w:rPr>
          <w:rFonts w:ascii="Calibri" w:eastAsia="Times New Roman" w:hAnsi="Calibri" w:cs="Calibri"/>
          <w:b/>
          <w:bCs/>
          <w:color w:val="C00000"/>
        </w:rPr>
        <w:t xml:space="preserve"> </w:t>
      </w:r>
      <w:r w:rsidR="007C14EC" w:rsidRPr="007C14EC">
        <w:rPr>
          <w:rFonts w:ascii="Calibri" w:eastAsia="Times New Roman" w:hAnsi="Calibri" w:cs="Calibri"/>
          <w:b/>
          <w:bCs/>
          <w:color w:val="C00000"/>
        </w:rPr>
        <w:t>speakers</w:t>
      </w:r>
      <w:r w:rsidR="00660C00">
        <w:rPr>
          <w:rFonts w:ascii="Calibri" w:eastAsia="Times New Roman" w:hAnsi="Calibri" w:cs="Calibri"/>
          <w:b/>
          <w:bCs/>
          <w:color w:val="C00000"/>
        </w:rPr>
        <w:t xml:space="preserve"> assigned,</w:t>
      </w:r>
      <w:r w:rsidR="007C14EC" w:rsidRPr="007C14EC">
        <w:rPr>
          <w:rFonts w:ascii="Calibri" w:eastAsia="Times New Roman" w:hAnsi="Calibri" w:cs="Calibri"/>
          <w:b/>
          <w:bCs/>
          <w:color w:val="C00000"/>
        </w:rPr>
        <w:t xml:space="preserve"> </w:t>
      </w:r>
      <w:r w:rsidR="00660C00">
        <w:rPr>
          <w:rFonts w:ascii="Calibri" w:eastAsia="Times New Roman" w:hAnsi="Calibri" w:cs="Calibri"/>
          <w:b/>
          <w:bCs/>
          <w:color w:val="C00000"/>
        </w:rPr>
        <w:t xml:space="preserve">have timing identified, </w:t>
      </w:r>
      <w:r w:rsidR="007C14EC" w:rsidRPr="007C14EC">
        <w:rPr>
          <w:rFonts w:ascii="Calibri" w:eastAsia="Times New Roman" w:hAnsi="Calibri" w:cs="Calibri"/>
          <w:b/>
          <w:bCs/>
          <w:color w:val="C00000"/>
        </w:rPr>
        <w:t>and have all elements of CME complete by May 31, 2023</w:t>
      </w:r>
      <w:proofErr w:type="gramStart"/>
      <w:r w:rsidR="007C14EC" w:rsidRPr="007C14EC">
        <w:rPr>
          <w:rFonts w:ascii="Calibri" w:eastAsia="Times New Roman" w:hAnsi="Calibri" w:cs="Calibri"/>
          <w:b/>
          <w:bCs/>
          <w:color w:val="C00000"/>
        </w:rPr>
        <w:t xml:space="preserve">.  </w:t>
      </w:r>
      <w:proofErr w:type="gramEnd"/>
    </w:p>
    <w:p w14:paraId="3FBB0342" w14:textId="7DD6B462" w:rsidR="003620EC" w:rsidRPr="00D96E9F" w:rsidRDefault="003620EC" w:rsidP="007C14EC">
      <w:pPr>
        <w:pStyle w:val="ListParagraph"/>
        <w:ind w:left="1710"/>
      </w:pPr>
    </w:p>
    <w:p w14:paraId="77010C05" w14:textId="64219248" w:rsidR="008850D9" w:rsidRDefault="008850D9" w:rsidP="008850D9">
      <w:pPr>
        <w:pStyle w:val="ListParagraph"/>
        <w:ind w:left="1710"/>
      </w:pPr>
    </w:p>
    <w:p w14:paraId="7520196E" w14:textId="4E620A33" w:rsidR="008F3CC2" w:rsidRPr="00660C00" w:rsidRDefault="008F3CC2" w:rsidP="00660C00">
      <w:pPr>
        <w:pStyle w:val="ListParagraph"/>
        <w:numPr>
          <w:ilvl w:val="3"/>
          <w:numId w:val="9"/>
        </w:numPr>
        <w:rPr>
          <w:rFonts w:cstheme="minorHAnsi"/>
          <w:b/>
          <w:bCs/>
        </w:rPr>
      </w:pPr>
      <w:r w:rsidRPr="00660C00">
        <w:rPr>
          <w:rFonts w:cstheme="minorHAnsi"/>
          <w:b/>
          <w:bCs/>
        </w:rPr>
        <w:t>Geriatric Didactic Discussion – Maura Kennedy</w:t>
      </w:r>
    </w:p>
    <w:p w14:paraId="7556FC3E" w14:textId="7ED88440" w:rsidR="00494C76" w:rsidRPr="001F6536" w:rsidRDefault="003620EC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 w:rsidRPr="001F6536">
        <w:rPr>
          <w:rFonts w:cstheme="minorHAnsi"/>
        </w:rPr>
        <w:t>Engage</w:t>
      </w:r>
      <w:r w:rsidR="00494C76" w:rsidRPr="001F6536">
        <w:rPr>
          <w:rFonts w:cstheme="minorHAnsi"/>
        </w:rPr>
        <w:t xml:space="preserve"> with Level 3s – Engage topics with presenters</w:t>
      </w:r>
      <w:r w:rsidR="00547855">
        <w:rPr>
          <w:rFonts w:cstheme="minorHAnsi"/>
        </w:rPr>
        <w:t>.</w:t>
      </w:r>
      <w:r w:rsidR="00622781">
        <w:rPr>
          <w:rFonts w:cstheme="minorHAnsi"/>
        </w:rPr>
        <w:t xml:space="preserve"> Rural site?</w:t>
      </w:r>
    </w:p>
    <w:p w14:paraId="12F11F9C" w14:textId="6CE6AD46" w:rsidR="008F3CC2" w:rsidRPr="001F6536" w:rsidRDefault="008F3CC2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 w:rsidRPr="001F6536">
        <w:rPr>
          <w:rFonts w:cstheme="minorHAnsi"/>
        </w:rPr>
        <w:t>Reimagine cont</w:t>
      </w:r>
      <w:r w:rsidR="00B12B73" w:rsidRPr="001F6536">
        <w:rPr>
          <w:rFonts w:cstheme="minorHAnsi"/>
        </w:rPr>
        <w:t>e</w:t>
      </w:r>
      <w:r w:rsidR="00012E5B" w:rsidRPr="001F6536">
        <w:rPr>
          <w:rFonts w:cstheme="minorHAnsi"/>
        </w:rPr>
        <w:t>nt to attract more attendance with speaker that attendees want to see.</w:t>
      </w:r>
    </w:p>
    <w:p w14:paraId="689244F2" w14:textId="2A7468E5" w:rsidR="00012E5B" w:rsidRPr="001F6536" w:rsidRDefault="00622781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 w:rsidRPr="001F6536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1F6536">
        <w:rPr>
          <w:rFonts w:cstheme="minorHAnsi"/>
        </w:rPr>
        <w:t>hours</w:t>
      </w:r>
      <w:r w:rsidR="00012E5B" w:rsidRPr="001F6536">
        <w:rPr>
          <w:rFonts w:cstheme="minorHAnsi"/>
        </w:rPr>
        <w:t xml:space="preserve"> of content needs to be relevant and provide new information</w:t>
      </w:r>
      <w:r w:rsidR="00547855">
        <w:rPr>
          <w:rFonts w:cstheme="minorHAnsi"/>
        </w:rPr>
        <w:t>.</w:t>
      </w:r>
    </w:p>
    <w:p w14:paraId="032291CF" w14:textId="6B579991" w:rsidR="001F6536" w:rsidRPr="001F6536" w:rsidRDefault="00622781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Topic s</w:t>
      </w:r>
      <w:r w:rsidR="00012E5B" w:rsidRPr="001F6536">
        <w:rPr>
          <w:rFonts w:cstheme="minorHAnsi"/>
        </w:rPr>
        <w:t xml:space="preserve">uggestions: </w:t>
      </w:r>
    </w:p>
    <w:p w14:paraId="6FD2ED40" w14:textId="77777777" w:rsidR="00C83353" w:rsidRDefault="00012E5B" w:rsidP="00113147">
      <w:pPr>
        <w:pStyle w:val="ListParagraph"/>
        <w:numPr>
          <w:ilvl w:val="0"/>
          <w:numId w:val="26"/>
        </w:numPr>
        <w:ind w:left="1260" w:firstLine="630"/>
        <w:rPr>
          <w:rFonts w:cstheme="minorHAnsi"/>
        </w:rPr>
      </w:pPr>
      <w:r w:rsidRPr="00C83353">
        <w:rPr>
          <w:rFonts w:cstheme="minorHAnsi"/>
        </w:rPr>
        <w:t>Palliative Care</w:t>
      </w:r>
    </w:p>
    <w:p w14:paraId="331DA287" w14:textId="77777777" w:rsidR="00C83353" w:rsidRDefault="00012E5B" w:rsidP="00C83353">
      <w:pPr>
        <w:pStyle w:val="ListParagraph"/>
        <w:numPr>
          <w:ilvl w:val="0"/>
          <w:numId w:val="26"/>
        </w:numPr>
        <w:ind w:left="1260" w:firstLine="630"/>
        <w:rPr>
          <w:rFonts w:cstheme="minorHAnsi"/>
        </w:rPr>
      </w:pPr>
      <w:r w:rsidRPr="00C83353">
        <w:rPr>
          <w:rFonts w:cstheme="minorHAnsi"/>
        </w:rPr>
        <w:t>Educational content for GEDA application</w:t>
      </w:r>
    </w:p>
    <w:p w14:paraId="0E2496F6" w14:textId="77777777" w:rsidR="00C83353" w:rsidRDefault="00012E5B" w:rsidP="00C83353">
      <w:pPr>
        <w:pStyle w:val="ListParagraph"/>
        <w:numPr>
          <w:ilvl w:val="0"/>
          <w:numId w:val="26"/>
        </w:numPr>
        <w:ind w:left="1260" w:firstLine="630"/>
        <w:rPr>
          <w:rFonts w:cstheme="minorHAnsi"/>
        </w:rPr>
      </w:pPr>
      <w:r w:rsidRPr="00C83353">
        <w:rPr>
          <w:rFonts w:cstheme="minorHAnsi"/>
        </w:rPr>
        <w:t>Geriatric EM Content</w:t>
      </w:r>
    </w:p>
    <w:p w14:paraId="77C1D962" w14:textId="2CC00268" w:rsidR="00C83353" w:rsidRPr="00C83353" w:rsidRDefault="008F3CC2" w:rsidP="00C83353">
      <w:pPr>
        <w:pStyle w:val="ListParagraph"/>
        <w:numPr>
          <w:ilvl w:val="0"/>
          <w:numId w:val="26"/>
        </w:numPr>
        <w:ind w:left="1260" w:firstLine="630"/>
        <w:rPr>
          <w:rFonts w:cstheme="minorHAnsi"/>
        </w:rPr>
      </w:pPr>
      <w:r w:rsidRPr="00C83353">
        <w:rPr>
          <w:rFonts w:cstheme="minorHAnsi"/>
        </w:rPr>
        <w:t xml:space="preserve">Focus on </w:t>
      </w:r>
      <w:r w:rsidR="00C83353" w:rsidRPr="00C83353">
        <w:rPr>
          <w:rFonts w:cstheme="minorHAnsi"/>
        </w:rPr>
        <w:t>R</w:t>
      </w:r>
      <w:r w:rsidRPr="00C83353">
        <w:rPr>
          <w:rFonts w:cstheme="minorHAnsi"/>
        </w:rPr>
        <w:t>O</w:t>
      </w:r>
      <w:r w:rsidR="00C83353" w:rsidRPr="00C83353">
        <w:rPr>
          <w:rFonts w:cstheme="minorHAnsi"/>
        </w:rPr>
        <w:t xml:space="preserve">I </w:t>
      </w:r>
      <w:r w:rsidRPr="00C83353">
        <w:rPr>
          <w:rFonts w:cstheme="minorHAnsi"/>
        </w:rPr>
        <w:t>in a broad sense – Financial, care</w:t>
      </w:r>
      <w:r w:rsidR="00012E5B" w:rsidRPr="00C83353">
        <w:rPr>
          <w:rFonts w:cstheme="minorHAnsi"/>
        </w:rPr>
        <w:t xml:space="preserve"> processes</w:t>
      </w:r>
      <w:r w:rsidRPr="00C83353">
        <w:rPr>
          <w:rFonts w:cstheme="minorHAnsi"/>
        </w:rPr>
        <w:t xml:space="preserve">, hospital length of </w:t>
      </w:r>
      <w:r w:rsidR="00C83353">
        <w:rPr>
          <w:rFonts w:cstheme="minorHAnsi"/>
        </w:rPr>
        <w:t xml:space="preserve"> </w:t>
      </w:r>
      <w:r w:rsidRPr="00C83353">
        <w:rPr>
          <w:rFonts w:cstheme="minorHAnsi"/>
        </w:rPr>
        <w:t>stay, patient metrics, staff burnout, staff perceptions.</w:t>
      </w:r>
    </w:p>
    <w:p w14:paraId="6853AA89" w14:textId="43A04D4A" w:rsidR="00651AA6" w:rsidRPr="00C83353" w:rsidRDefault="00012E5B" w:rsidP="00C83353">
      <w:pPr>
        <w:pStyle w:val="ListParagraph"/>
        <w:numPr>
          <w:ilvl w:val="0"/>
          <w:numId w:val="26"/>
        </w:numPr>
        <w:ind w:left="1260" w:firstLine="630"/>
        <w:rPr>
          <w:rFonts w:cstheme="minorHAnsi"/>
        </w:rPr>
        <w:sectPr w:rsidR="00651AA6" w:rsidRPr="00C83353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83353">
        <w:rPr>
          <w:rFonts w:cstheme="minorHAnsi"/>
        </w:rPr>
        <w:t>Data Dashboard best practices with 4M’s as a baseline</w:t>
      </w:r>
      <w:r w:rsidR="00F804B5" w:rsidRPr="00C83353">
        <w:rPr>
          <w:rFonts w:cstheme="minorHAnsi"/>
        </w:rPr>
        <w:t xml:space="preserve"> (What Matters, Medication, Mentation and Mobility).</w:t>
      </w:r>
    </w:p>
    <w:p w14:paraId="20E09301" w14:textId="77777777" w:rsidR="001F6536" w:rsidRDefault="001F6536" w:rsidP="001F6536">
      <w:pPr>
        <w:rPr>
          <w:rFonts w:cstheme="minorHAnsi"/>
        </w:rPr>
      </w:pPr>
    </w:p>
    <w:p w14:paraId="5A438C45" w14:textId="767B969C" w:rsidR="00012E5B" w:rsidRPr="001F6536" w:rsidRDefault="0024209D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 w:rsidRPr="001F6536">
        <w:rPr>
          <w:rFonts w:cstheme="minorHAnsi"/>
        </w:rPr>
        <w:t xml:space="preserve">Have “Buckets of Areas” </w:t>
      </w:r>
      <w:r w:rsidR="0087424C">
        <w:rPr>
          <w:rFonts w:cstheme="minorHAnsi"/>
        </w:rPr>
        <w:t xml:space="preserve">grouping </w:t>
      </w:r>
      <w:r w:rsidR="00D150D1">
        <w:rPr>
          <w:rFonts w:cstheme="minorHAnsi"/>
        </w:rPr>
        <w:t>purposes.</w:t>
      </w:r>
      <w:r w:rsidR="0087424C">
        <w:rPr>
          <w:rFonts w:cstheme="minorHAnsi"/>
        </w:rPr>
        <w:t xml:space="preserve"> </w:t>
      </w:r>
    </w:p>
    <w:p w14:paraId="032AD7BC" w14:textId="7F7CAF70" w:rsidR="00571550" w:rsidRPr="001F6536" w:rsidRDefault="00622781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B</w:t>
      </w:r>
      <w:r w:rsidR="00571550" w:rsidRPr="001F6536">
        <w:rPr>
          <w:rFonts w:cstheme="minorHAnsi"/>
        </w:rPr>
        <w:t>reakout groups– Advanced and Beginner</w:t>
      </w:r>
    </w:p>
    <w:p w14:paraId="32C5ECF0" w14:textId="0710D4FB" w:rsidR="00571550" w:rsidRPr="001F6536" w:rsidRDefault="00622781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B</w:t>
      </w:r>
      <w:r w:rsidR="00571550" w:rsidRPr="001F6536">
        <w:rPr>
          <w:rFonts w:cstheme="minorHAnsi"/>
        </w:rPr>
        <w:t xml:space="preserve">asic and broad </w:t>
      </w:r>
      <w:r w:rsidR="007A166A" w:rsidRPr="001F6536">
        <w:rPr>
          <w:rFonts w:cstheme="minorHAnsi"/>
        </w:rPr>
        <w:t>conference.</w:t>
      </w:r>
      <w:r w:rsidR="00571550" w:rsidRPr="001F6536">
        <w:rPr>
          <w:rFonts w:cstheme="minorHAnsi"/>
        </w:rPr>
        <w:t xml:space="preserve"> </w:t>
      </w:r>
    </w:p>
    <w:p w14:paraId="2965FD3E" w14:textId="1B09E6DF" w:rsidR="001F6536" w:rsidRDefault="00622781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Identify h</w:t>
      </w:r>
      <w:r w:rsidR="00571550" w:rsidRPr="001F6536">
        <w:rPr>
          <w:rFonts w:cstheme="minorHAnsi"/>
        </w:rPr>
        <w:t xml:space="preserve">ospitals </w:t>
      </w:r>
      <w:r>
        <w:rPr>
          <w:rFonts w:cstheme="minorHAnsi"/>
        </w:rPr>
        <w:t xml:space="preserve">whom </w:t>
      </w:r>
      <w:r w:rsidR="00571550" w:rsidRPr="001F6536">
        <w:rPr>
          <w:rFonts w:cstheme="minorHAnsi"/>
        </w:rPr>
        <w:t>have seen value that’s not just financial</w:t>
      </w:r>
      <w:r w:rsidR="001F6536">
        <w:rPr>
          <w:rFonts w:cstheme="minorHAnsi"/>
        </w:rPr>
        <w:t xml:space="preserve"> (</w:t>
      </w:r>
      <w:r w:rsidR="001F6536" w:rsidRPr="001F6536">
        <w:rPr>
          <w:rFonts w:cstheme="minorHAnsi"/>
        </w:rPr>
        <w:t>Kettering and Northwell</w:t>
      </w:r>
      <w:r>
        <w:rPr>
          <w:rFonts w:cstheme="minorHAnsi"/>
        </w:rPr>
        <w:t>)</w:t>
      </w:r>
    </w:p>
    <w:p w14:paraId="474913C3" w14:textId="0A78E0F7" w:rsidR="00F929DC" w:rsidRDefault="00F929DC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Staff satisfaction. Facilities mostly focus on patients but not the staff – Unique pathway to follow.</w:t>
      </w:r>
    </w:p>
    <w:p w14:paraId="5A5B266A" w14:textId="7BD6AD06" w:rsidR="00F804B5" w:rsidRDefault="00F804B5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Case studies</w:t>
      </w:r>
      <w:r w:rsidR="004F410E">
        <w:rPr>
          <w:rFonts w:cstheme="minorHAnsi"/>
        </w:rPr>
        <w:t xml:space="preserve">, videos, </w:t>
      </w:r>
      <w:r w:rsidR="00547855">
        <w:rPr>
          <w:rFonts w:cstheme="minorHAnsi"/>
        </w:rPr>
        <w:t xml:space="preserve">materials should </w:t>
      </w:r>
      <w:r w:rsidR="004F410E">
        <w:rPr>
          <w:rFonts w:cstheme="minorHAnsi"/>
        </w:rPr>
        <w:t>cross pollinate to maximize CME</w:t>
      </w:r>
      <w:r w:rsidR="00547855">
        <w:rPr>
          <w:rFonts w:cstheme="minorHAnsi"/>
        </w:rPr>
        <w:t>.</w:t>
      </w:r>
    </w:p>
    <w:p w14:paraId="3CF9C25F" w14:textId="055D262A" w:rsidR="00B67504" w:rsidRDefault="00B67504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Focus on cutting edge content for</w:t>
      </w:r>
      <w:r w:rsidR="00547855">
        <w:rPr>
          <w:rFonts w:cstheme="minorHAnsi"/>
        </w:rPr>
        <w:t xml:space="preserve"> the</w:t>
      </w:r>
      <w:r>
        <w:rPr>
          <w:rFonts w:cstheme="minorHAnsi"/>
        </w:rPr>
        <w:t xml:space="preserve"> in-person meeting</w:t>
      </w:r>
      <w:r w:rsidR="0054785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05BC2B" w14:textId="5F70EB40" w:rsidR="00B67504" w:rsidRDefault="00B67504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Off</w:t>
      </w:r>
      <w:r w:rsidR="007A166A">
        <w:rPr>
          <w:rFonts w:cstheme="minorHAnsi"/>
        </w:rPr>
        <w:t xml:space="preserve">er </w:t>
      </w:r>
      <w:r>
        <w:rPr>
          <w:rFonts w:cstheme="minorHAnsi"/>
        </w:rPr>
        <w:t>free “Pre-Con” attendance</w:t>
      </w:r>
      <w:r w:rsidR="00547855">
        <w:rPr>
          <w:rFonts w:cstheme="minorHAnsi"/>
        </w:rPr>
        <w:t xml:space="preserve"> or an a</w:t>
      </w:r>
      <w:r>
        <w:rPr>
          <w:rFonts w:cstheme="minorHAnsi"/>
        </w:rPr>
        <w:t xml:space="preserve">mbassador title </w:t>
      </w:r>
      <w:r w:rsidR="00D96E9F">
        <w:rPr>
          <w:rFonts w:cstheme="minorHAnsi"/>
        </w:rPr>
        <w:t xml:space="preserve">for implementing last </w:t>
      </w:r>
      <w:r w:rsidR="000D15AA">
        <w:rPr>
          <w:rFonts w:cstheme="minorHAnsi"/>
        </w:rPr>
        <w:t>year’s</w:t>
      </w:r>
      <w:r w:rsidR="00D96E9F">
        <w:rPr>
          <w:rFonts w:cstheme="minorHAnsi"/>
        </w:rPr>
        <w:t xml:space="preserve"> practices</w:t>
      </w:r>
      <w:r w:rsidR="000D15AA">
        <w:rPr>
          <w:rFonts w:cstheme="minorHAnsi"/>
        </w:rPr>
        <w:t>.</w:t>
      </w:r>
    </w:p>
    <w:p w14:paraId="5880A647" w14:textId="5A491958" w:rsidR="005C1D7F" w:rsidRPr="00622781" w:rsidRDefault="005C1D7F" w:rsidP="001F6536">
      <w:pPr>
        <w:pStyle w:val="ListParagraph"/>
        <w:numPr>
          <w:ilvl w:val="0"/>
          <w:numId w:val="15"/>
        </w:numPr>
        <w:rPr>
          <w:rFonts w:cstheme="minorHAnsi"/>
        </w:rPr>
      </w:pPr>
      <w:r w:rsidRPr="00622781">
        <w:rPr>
          <w:rFonts w:cstheme="minorHAnsi"/>
        </w:rPr>
        <w:t xml:space="preserve">Next steps </w:t>
      </w:r>
      <w:r w:rsidR="00F50FAB" w:rsidRPr="00622781">
        <w:rPr>
          <w:rFonts w:cstheme="minorHAnsi"/>
        </w:rPr>
        <w:t>–</w:t>
      </w:r>
      <w:r w:rsidRPr="00622781">
        <w:rPr>
          <w:rFonts w:cstheme="minorHAnsi"/>
        </w:rPr>
        <w:t xml:space="preserve"> </w:t>
      </w:r>
      <w:r w:rsidR="00F50FAB" w:rsidRPr="00622781">
        <w:rPr>
          <w:rFonts w:cstheme="minorHAnsi"/>
        </w:rPr>
        <w:t>Section members to f</w:t>
      </w:r>
      <w:r w:rsidRPr="00622781">
        <w:rPr>
          <w:rFonts w:cstheme="minorHAnsi"/>
        </w:rPr>
        <w:t xml:space="preserve">ocus on </w:t>
      </w:r>
      <w:r w:rsidR="00F50FAB" w:rsidRPr="00622781">
        <w:rPr>
          <w:rFonts w:cstheme="minorHAnsi"/>
        </w:rPr>
        <w:t>ACEP23 ideas</w:t>
      </w:r>
      <w:r w:rsidR="00547855" w:rsidRPr="00622781">
        <w:rPr>
          <w:rFonts w:cstheme="minorHAnsi"/>
        </w:rPr>
        <w:t xml:space="preserve"> and</w:t>
      </w:r>
      <w:r w:rsidR="00F50FAB" w:rsidRPr="00622781">
        <w:rPr>
          <w:rFonts w:cstheme="minorHAnsi"/>
        </w:rPr>
        <w:t xml:space="preserve"> </w:t>
      </w:r>
      <w:r w:rsidRPr="00622781">
        <w:rPr>
          <w:rFonts w:cstheme="minorHAnsi"/>
        </w:rPr>
        <w:t>topics</w:t>
      </w:r>
      <w:r w:rsidR="00F50FAB" w:rsidRPr="00622781">
        <w:rPr>
          <w:rFonts w:cstheme="minorHAnsi"/>
        </w:rPr>
        <w:t>,</w:t>
      </w:r>
      <w:r w:rsidRPr="00622781">
        <w:rPr>
          <w:rFonts w:cstheme="minorHAnsi"/>
        </w:rPr>
        <w:t xml:space="preserve"> speakers and places</w:t>
      </w:r>
      <w:r w:rsidR="00547855" w:rsidRPr="00622781">
        <w:rPr>
          <w:rFonts w:cstheme="minorHAnsi"/>
        </w:rPr>
        <w:t xml:space="preserve">. </w:t>
      </w:r>
    </w:p>
    <w:p w14:paraId="161B06B4" w14:textId="71C92A6C" w:rsidR="00012E5B" w:rsidRDefault="00012E5B" w:rsidP="00012E5B">
      <w:pPr>
        <w:rPr>
          <w:rFonts w:cstheme="minorHAnsi"/>
        </w:rPr>
      </w:pPr>
    </w:p>
    <w:p w14:paraId="4D6D5BA2" w14:textId="77777777" w:rsidR="00DB4B7A" w:rsidRDefault="00DB4B7A" w:rsidP="00012E5B">
      <w:pPr>
        <w:rPr>
          <w:rFonts w:cstheme="minorHAnsi"/>
        </w:rPr>
      </w:pPr>
    </w:p>
    <w:p w14:paraId="4B8CC756" w14:textId="538EEB24" w:rsidR="00494C76" w:rsidRPr="00F929DC" w:rsidRDefault="007037DD" w:rsidP="00387E8E">
      <w:p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Embedded </w:t>
      </w:r>
      <w:r w:rsidR="001C470D">
        <w:rPr>
          <w:rFonts w:cstheme="minorHAnsi"/>
          <w:b/>
          <w:bCs/>
        </w:rPr>
        <w:t xml:space="preserve">Geriatric </w:t>
      </w:r>
      <w:r w:rsidR="00F804B5">
        <w:rPr>
          <w:rFonts w:cstheme="minorHAnsi"/>
          <w:b/>
          <w:bCs/>
        </w:rPr>
        <w:t xml:space="preserve">Conference </w:t>
      </w:r>
      <w:r w:rsidR="00012E5B" w:rsidRPr="00F929DC">
        <w:rPr>
          <w:rFonts w:cstheme="minorHAnsi"/>
          <w:b/>
          <w:bCs/>
        </w:rPr>
        <w:t>Title Ideas:</w:t>
      </w:r>
    </w:p>
    <w:p w14:paraId="3C8E21BE" w14:textId="415E22B4" w:rsidR="00494C76" w:rsidRPr="00F929DC" w:rsidRDefault="00012E5B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Show me the money</w:t>
      </w:r>
      <w:r w:rsidR="00797B0E" w:rsidRPr="00F929DC">
        <w:rPr>
          <w:rFonts w:cstheme="minorHAnsi"/>
          <w:color w:val="0070C0"/>
        </w:rPr>
        <w:t>: Measuring impact of geriatric emergency departments</w:t>
      </w:r>
      <w:r w:rsidR="00547855">
        <w:rPr>
          <w:rFonts w:cstheme="minorHAnsi"/>
          <w:color w:val="0070C0"/>
        </w:rPr>
        <w:t>.</w:t>
      </w:r>
    </w:p>
    <w:p w14:paraId="2879DDA5" w14:textId="133812B8" w:rsidR="00012E5B" w:rsidRPr="00F929DC" w:rsidRDefault="00012E5B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 xml:space="preserve">Geriatric </w:t>
      </w:r>
      <w:r w:rsidR="00797B0E" w:rsidRPr="00F929DC">
        <w:rPr>
          <w:rFonts w:cstheme="minorHAnsi"/>
          <w:color w:val="0070C0"/>
        </w:rPr>
        <w:t>Emergency Department for Dummies</w:t>
      </w:r>
      <w:r w:rsidR="00547855">
        <w:rPr>
          <w:rFonts w:cstheme="minorHAnsi"/>
          <w:color w:val="0070C0"/>
        </w:rPr>
        <w:t>.</w:t>
      </w:r>
    </w:p>
    <w:p w14:paraId="3B13A9DD" w14:textId="53663625" w:rsidR="00494C76" w:rsidRPr="00F929DC" w:rsidRDefault="00494C76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Doing this for Dummies – How to collect the data</w:t>
      </w:r>
      <w:r w:rsidR="00547855">
        <w:rPr>
          <w:rFonts w:cstheme="minorHAnsi"/>
          <w:color w:val="0070C0"/>
        </w:rPr>
        <w:t>.</w:t>
      </w:r>
    </w:p>
    <w:p w14:paraId="2D407E35" w14:textId="6932D82F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The ABC’s of Geriatric Emergency Department</w:t>
      </w:r>
      <w:r w:rsidR="00547855">
        <w:rPr>
          <w:rFonts w:cstheme="minorHAnsi"/>
          <w:color w:val="0070C0"/>
        </w:rPr>
        <w:t>.</w:t>
      </w:r>
    </w:p>
    <w:p w14:paraId="40C1AD04" w14:textId="5E9C7DE1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Innovative Geriatric Care in the 2023 Emergency Department</w:t>
      </w:r>
      <w:r w:rsidR="00547855">
        <w:rPr>
          <w:rFonts w:cstheme="minorHAnsi"/>
          <w:color w:val="0070C0"/>
        </w:rPr>
        <w:t>.</w:t>
      </w:r>
    </w:p>
    <w:p w14:paraId="68AE7CFD" w14:textId="349615C7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AGED – Advancing Geriatric Care in the ED</w:t>
      </w:r>
      <w:r w:rsidR="00547855">
        <w:rPr>
          <w:rFonts w:cstheme="minorHAnsi"/>
          <w:color w:val="0070C0"/>
        </w:rPr>
        <w:t>.</w:t>
      </w:r>
    </w:p>
    <w:p w14:paraId="4378E790" w14:textId="7CCE427D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From Dust Up, to Start Up, to the latest EBM in GEM</w:t>
      </w:r>
      <w:r w:rsidR="00547855">
        <w:rPr>
          <w:rFonts w:cstheme="minorHAnsi"/>
          <w:color w:val="0070C0"/>
        </w:rPr>
        <w:t>.</w:t>
      </w:r>
    </w:p>
    <w:p w14:paraId="292EB85D" w14:textId="0FD9B564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AGED Care – How to improve geriatric ED care and get your return on investment</w:t>
      </w:r>
      <w:r w:rsidR="00547855">
        <w:rPr>
          <w:rFonts w:cstheme="minorHAnsi"/>
          <w:color w:val="0070C0"/>
        </w:rPr>
        <w:t>.</w:t>
      </w:r>
    </w:p>
    <w:p w14:paraId="576C69D0" w14:textId="2E107A19" w:rsidR="00571550" w:rsidRPr="00F929DC" w:rsidRDefault="00571550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ROI – More than just money</w:t>
      </w:r>
      <w:r w:rsidR="00547855">
        <w:rPr>
          <w:rFonts w:cstheme="minorHAnsi"/>
          <w:color w:val="0070C0"/>
        </w:rPr>
        <w:t>.</w:t>
      </w:r>
    </w:p>
    <w:p w14:paraId="3A69BD0D" w14:textId="3DD27F0F" w:rsidR="00797B0E" w:rsidRPr="00F929DC" w:rsidRDefault="00797B0E" w:rsidP="00F929DC">
      <w:pPr>
        <w:pStyle w:val="ListParagraph"/>
        <w:numPr>
          <w:ilvl w:val="0"/>
          <w:numId w:val="18"/>
        </w:numPr>
        <w:rPr>
          <w:rFonts w:cstheme="minorHAnsi"/>
          <w:color w:val="0070C0"/>
        </w:rPr>
      </w:pPr>
      <w:r w:rsidRPr="00F929DC">
        <w:rPr>
          <w:rFonts w:cstheme="minorHAnsi"/>
          <w:color w:val="0070C0"/>
        </w:rPr>
        <w:t>ROI – Return on</w:t>
      </w:r>
      <w:r w:rsidR="00494C76" w:rsidRPr="00F929DC">
        <w:rPr>
          <w:rFonts w:cstheme="minorHAnsi"/>
          <w:color w:val="0070C0"/>
        </w:rPr>
        <w:t xml:space="preserve"> Investment, Return on Innovation, Return on Insights, AND Return on Improvement!</w:t>
      </w:r>
    </w:p>
    <w:p w14:paraId="47084105" w14:textId="63BC3A39" w:rsidR="000D15AA" w:rsidRPr="0087424C" w:rsidRDefault="000D15AA" w:rsidP="0087424C">
      <w:pPr>
        <w:pStyle w:val="ListParagraph"/>
        <w:numPr>
          <w:ilvl w:val="0"/>
          <w:numId w:val="29"/>
        </w:numPr>
        <w:rPr>
          <w:rFonts w:cstheme="minorHAnsi"/>
          <w:b/>
          <w:bCs/>
        </w:rPr>
      </w:pPr>
      <w:r w:rsidRPr="0087424C">
        <w:rPr>
          <w:rFonts w:cstheme="minorHAnsi"/>
          <w:b/>
          <w:bCs/>
        </w:rPr>
        <w:t>Confirmed</w:t>
      </w:r>
      <w:r w:rsidR="0087424C">
        <w:rPr>
          <w:rFonts w:cstheme="minorHAnsi"/>
          <w:b/>
          <w:bCs/>
        </w:rPr>
        <w:t xml:space="preserve"> “Conference within a Conference”: </w:t>
      </w:r>
      <w:r w:rsidRPr="0087424C">
        <w:rPr>
          <w:rFonts w:cstheme="minorHAnsi"/>
          <w:b/>
          <w:bCs/>
        </w:rPr>
        <w:t xml:space="preserve"> ROI</w:t>
      </w:r>
      <w:r w:rsidR="0030016A" w:rsidRPr="0087424C">
        <w:rPr>
          <w:rFonts w:cstheme="minorHAnsi"/>
          <w:b/>
          <w:bCs/>
        </w:rPr>
        <w:t xml:space="preserve"> focused</w:t>
      </w:r>
      <w:r w:rsidRPr="0087424C">
        <w:rPr>
          <w:rFonts w:cstheme="minorHAnsi"/>
          <w:b/>
          <w:bCs/>
        </w:rPr>
        <w:t xml:space="preserve"> with Innovation, Insights and Improvement which will </w:t>
      </w:r>
      <w:r w:rsidR="0030016A" w:rsidRPr="0087424C">
        <w:rPr>
          <w:rFonts w:cstheme="minorHAnsi"/>
          <w:b/>
          <w:bCs/>
        </w:rPr>
        <w:t xml:space="preserve">incorporate the </w:t>
      </w:r>
      <w:proofErr w:type="gramStart"/>
      <w:r w:rsidR="0030016A" w:rsidRPr="0087424C">
        <w:rPr>
          <w:rFonts w:cstheme="minorHAnsi"/>
          <w:b/>
          <w:bCs/>
        </w:rPr>
        <w:t>8</w:t>
      </w:r>
      <w:proofErr w:type="gramEnd"/>
      <w:r w:rsidR="0030016A" w:rsidRPr="0087424C">
        <w:rPr>
          <w:rFonts w:cstheme="minorHAnsi"/>
          <w:b/>
          <w:bCs/>
        </w:rPr>
        <w:t xml:space="preserve"> domains</w:t>
      </w:r>
      <w:r w:rsidR="0087424C">
        <w:rPr>
          <w:rFonts w:cstheme="minorHAnsi"/>
          <w:b/>
          <w:bCs/>
        </w:rPr>
        <w:t xml:space="preserve">; </w:t>
      </w:r>
      <w:r w:rsidR="0030016A" w:rsidRPr="0087424C">
        <w:rPr>
          <w:rFonts w:cstheme="minorHAnsi"/>
          <w:b/>
          <w:bCs/>
        </w:rPr>
        <w:t>generates the required</w:t>
      </w:r>
      <w:r w:rsidRPr="0087424C">
        <w:rPr>
          <w:rFonts w:cstheme="minorHAnsi"/>
          <w:b/>
          <w:bCs/>
        </w:rPr>
        <w:t xml:space="preserve"> CME</w:t>
      </w:r>
      <w:r w:rsidR="0030016A" w:rsidRPr="0087424C">
        <w:rPr>
          <w:rFonts w:cstheme="minorHAnsi"/>
          <w:b/>
          <w:bCs/>
        </w:rPr>
        <w:t>.</w:t>
      </w:r>
    </w:p>
    <w:p w14:paraId="29813E3D" w14:textId="5E4B4CD4" w:rsidR="00F67A5D" w:rsidRDefault="00F67A5D">
      <w:pPr>
        <w:rPr>
          <w:rFonts w:cstheme="minorHAnsi"/>
          <w:b/>
          <w:bCs/>
        </w:rPr>
      </w:pPr>
    </w:p>
    <w:p w14:paraId="09CF53A9" w14:textId="77777777" w:rsidR="00DB4B7A" w:rsidRPr="007037DD" w:rsidRDefault="00DB4B7A">
      <w:pPr>
        <w:rPr>
          <w:rFonts w:cstheme="minorHAnsi"/>
          <w:b/>
          <w:bCs/>
        </w:rPr>
      </w:pPr>
    </w:p>
    <w:p w14:paraId="67282B4F" w14:textId="5995AD8E" w:rsidR="00F50FAB" w:rsidRPr="00387E8E" w:rsidRDefault="00F50FAB" w:rsidP="00387E8E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387E8E">
        <w:rPr>
          <w:rFonts w:cstheme="minorHAnsi"/>
          <w:b/>
          <w:bCs/>
        </w:rPr>
        <w:t xml:space="preserve">GEMS </w:t>
      </w:r>
      <w:r w:rsidR="007037DD" w:rsidRPr="00387E8E">
        <w:rPr>
          <w:rFonts w:cstheme="minorHAnsi"/>
          <w:b/>
          <w:bCs/>
        </w:rPr>
        <w:t>Newsletter/</w:t>
      </w:r>
      <w:r w:rsidRPr="00387E8E">
        <w:rPr>
          <w:rFonts w:cstheme="minorHAnsi"/>
          <w:b/>
          <w:bCs/>
        </w:rPr>
        <w:t>Reading Club</w:t>
      </w:r>
    </w:p>
    <w:p w14:paraId="230B5238" w14:textId="11D997DF" w:rsidR="007037DD" w:rsidRPr="0087424C" w:rsidRDefault="008C4C24" w:rsidP="0087424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Many people have predefined emails that get forward to them. </w:t>
      </w:r>
      <w:r w:rsidR="007037DD">
        <w:rPr>
          <w:rFonts w:cstheme="minorHAnsi"/>
          <w:sz w:val="24"/>
          <w:szCs w:val="24"/>
        </w:rPr>
        <w:t xml:space="preserve">Maura will create </w:t>
      </w:r>
      <w:r>
        <w:rPr>
          <w:rFonts w:cstheme="minorHAnsi"/>
          <w:sz w:val="24"/>
          <w:szCs w:val="24"/>
        </w:rPr>
        <w:t xml:space="preserve">a </w:t>
      </w:r>
      <w:r w:rsidR="007037DD">
        <w:rPr>
          <w:rFonts w:cstheme="minorHAnsi"/>
          <w:sz w:val="24"/>
          <w:szCs w:val="24"/>
        </w:rPr>
        <w:t xml:space="preserve">monthly newsletter containing </w:t>
      </w:r>
      <w:r>
        <w:rPr>
          <w:rFonts w:cstheme="minorHAnsi"/>
          <w:sz w:val="24"/>
          <w:szCs w:val="24"/>
        </w:rPr>
        <w:t>new publications and areas of interest</w:t>
      </w:r>
      <w:r w:rsidR="007037DD">
        <w:rPr>
          <w:rFonts w:cstheme="minorHAnsi"/>
          <w:sz w:val="24"/>
          <w:szCs w:val="24"/>
        </w:rPr>
        <w:t xml:space="preserve"> related to geriatric care.</w:t>
      </w:r>
      <w:r w:rsidR="0087424C">
        <w:rPr>
          <w:rFonts w:cstheme="minorHAnsi"/>
          <w:sz w:val="24"/>
          <w:szCs w:val="24"/>
        </w:rPr>
        <w:t xml:space="preserve"> </w:t>
      </w:r>
      <w:r w:rsidR="007037DD" w:rsidRPr="0087424C">
        <w:rPr>
          <w:rFonts w:cstheme="minorHAnsi"/>
          <w:sz w:val="24"/>
          <w:szCs w:val="24"/>
        </w:rPr>
        <w:t>It will be uploaded on the engagED page.</w:t>
      </w:r>
    </w:p>
    <w:p w14:paraId="3BEA5DD7" w14:textId="77777777" w:rsidR="00387E8E" w:rsidRPr="00387E8E" w:rsidRDefault="00387E8E" w:rsidP="00387E8E">
      <w:pPr>
        <w:rPr>
          <w:rFonts w:cstheme="minorHAnsi"/>
          <w:sz w:val="24"/>
          <w:szCs w:val="24"/>
        </w:rPr>
      </w:pPr>
    </w:p>
    <w:p w14:paraId="0F13C484" w14:textId="793CADBB" w:rsidR="00622781" w:rsidRPr="00622781" w:rsidRDefault="00622781" w:rsidP="00622781">
      <w:pPr>
        <w:ind w:firstLine="360"/>
        <w:rPr>
          <w:rFonts w:cstheme="minorHAnsi"/>
        </w:rPr>
      </w:pPr>
      <w:r w:rsidRPr="00622781">
        <w:rPr>
          <w:rFonts w:cstheme="minorHAnsi"/>
          <w:b/>
          <w:bCs/>
        </w:rPr>
        <w:t>3).</w:t>
      </w:r>
      <w:r>
        <w:rPr>
          <w:rFonts w:cstheme="minorHAnsi"/>
        </w:rPr>
        <w:t xml:space="preserve"> </w:t>
      </w:r>
      <w:r w:rsidRPr="00622781">
        <w:rPr>
          <w:rFonts w:cstheme="minorHAnsi"/>
        </w:rPr>
        <w:t>Next steps – Section members to focus on ACEP23 ideas and topics</w:t>
      </w:r>
      <w:r>
        <w:rPr>
          <w:rFonts w:cstheme="minorHAnsi"/>
        </w:rPr>
        <w:t xml:space="preserve"> &amp;</w:t>
      </w:r>
      <w:r w:rsidRPr="00622781">
        <w:rPr>
          <w:rFonts w:cstheme="minorHAnsi"/>
        </w:rPr>
        <w:t xml:space="preserve"> speakers. </w:t>
      </w:r>
    </w:p>
    <w:p w14:paraId="119A091D" w14:textId="77777777" w:rsidR="007037DD" w:rsidRPr="008C4C24" w:rsidRDefault="007037DD" w:rsidP="001C470D">
      <w:pPr>
        <w:pStyle w:val="ListParagraph"/>
        <w:rPr>
          <w:rFonts w:cstheme="minorHAnsi"/>
          <w:sz w:val="24"/>
          <w:szCs w:val="24"/>
        </w:rPr>
      </w:pPr>
    </w:p>
    <w:p w14:paraId="08EE421B" w14:textId="59F2872A" w:rsidR="008850D9" w:rsidRPr="00622781" w:rsidRDefault="00387E8E" w:rsidP="00622781">
      <w:pPr>
        <w:pStyle w:val="ListParagraph"/>
        <w:numPr>
          <w:ilvl w:val="0"/>
          <w:numId w:val="28"/>
        </w:numPr>
        <w:rPr>
          <w:rFonts w:eastAsia="Times New Roman"/>
          <w:b/>
          <w:bCs/>
        </w:rPr>
      </w:pPr>
      <w:r w:rsidRPr="00622781">
        <w:rPr>
          <w:rFonts w:eastAsia="Times New Roman"/>
          <w:b/>
          <w:bCs/>
        </w:rPr>
        <w:t>Next GEMS Meeting</w:t>
      </w:r>
    </w:p>
    <w:p w14:paraId="05BDF3A6" w14:textId="3F81D4B5" w:rsidR="00387E8E" w:rsidRPr="00387E8E" w:rsidRDefault="00387E8E" w:rsidP="00387E8E">
      <w:pPr>
        <w:pStyle w:val="ListParagraph"/>
        <w:numPr>
          <w:ilvl w:val="0"/>
          <w:numId w:val="24"/>
        </w:numPr>
        <w:ind w:left="720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 xml:space="preserve">Monday February 20, </w:t>
      </w:r>
      <w:r w:rsidR="00765405">
        <w:rPr>
          <w:rFonts w:eastAsia="Times New Roman"/>
        </w:rPr>
        <w:t>2023,</w:t>
      </w:r>
      <w:r>
        <w:rPr>
          <w:rFonts w:eastAsia="Times New Roman"/>
        </w:rPr>
        <w:t xml:space="preserve"> 11:00am – 12:00pm CST</w:t>
      </w:r>
    </w:p>
    <w:p w14:paraId="57725808" w14:textId="5839E46F" w:rsidR="00387E8E" w:rsidRDefault="00387E8E" w:rsidP="00387E8E">
      <w:pPr>
        <w:rPr>
          <w:rFonts w:eastAsia="Times New Roman"/>
          <w:b/>
          <w:bCs/>
        </w:rPr>
      </w:pPr>
    </w:p>
    <w:p w14:paraId="3FFD630C" w14:textId="76CD8C56" w:rsidR="00387E8E" w:rsidRDefault="00387E8E" w:rsidP="00387E8E">
      <w:pPr>
        <w:rPr>
          <w:rFonts w:eastAsia="Times New Roman"/>
          <w:b/>
          <w:bCs/>
        </w:rPr>
      </w:pPr>
    </w:p>
    <w:p w14:paraId="468DBC4C" w14:textId="467D8F98" w:rsidR="00387E8E" w:rsidRDefault="00387E8E" w:rsidP="00387E8E">
      <w:pPr>
        <w:rPr>
          <w:rFonts w:eastAsia="Times New Roman"/>
          <w:b/>
          <w:bCs/>
        </w:rPr>
      </w:pPr>
    </w:p>
    <w:p w14:paraId="59FA87D8" w14:textId="7B3A4A33" w:rsidR="00387E8E" w:rsidRDefault="00387E8E" w:rsidP="00387E8E">
      <w:pPr>
        <w:rPr>
          <w:rFonts w:eastAsia="Times New Roman"/>
          <w:b/>
          <w:bCs/>
        </w:rPr>
      </w:pPr>
    </w:p>
    <w:p w14:paraId="063D737A" w14:textId="7E83C6FD" w:rsidR="00387E8E" w:rsidRDefault="00387E8E" w:rsidP="00387E8E">
      <w:pPr>
        <w:rPr>
          <w:rFonts w:eastAsia="Times New Roman"/>
          <w:b/>
          <w:bCs/>
        </w:rPr>
      </w:pPr>
    </w:p>
    <w:p w14:paraId="2075D68B" w14:textId="63B44512" w:rsidR="00387E8E" w:rsidRDefault="00387E8E" w:rsidP="00387E8E">
      <w:pPr>
        <w:rPr>
          <w:rFonts w:eastAsia="Times New Roman"/>
          <w:b/>
          <w:bCs/>
        </w:rPr>
      </w:pPr>
    </w:p>
    <w:p w14:paraId="15CAB4AF" w14:textId="1C825BB1" w:rsidR="00387E8E" w:rsidRDefault="00387E8E" w:rsidP="00387E8E">
      <w:pPr>
        <w:rPr>
          <w:rFonts w:eastAsia="Times New Roman"/>
          <w:b/>
          <w:bCs/>
        </w:rPr>
      </w:pPr>
    </w:p>
    <w:p w14:paraId="50045F08" w14:textId="77777777" w:rsidR="00387E8E" w:rsidRDefault="00387E8E" w:rsidP="00387E8E">
      <w:pPr>
        <w:rPr>
          <w:rFonts w:eastAsia="Times New Roman"/>
          <w:b/>
          <w:bCs/>
        </w:rPr>
      </w:pPr>
    </w:p>
    <w:p w14:paraId="77E6F237" w14:textId="141C2B73" w:rsidR="00F67A5D" w:rsidRPr="00387E8E" w:rsidRDefault="00387E8E" w:rsidP="00622781">
      <w:pPr>
        <w:pStyle w:val="ListParagraph"/>
        <w:numPr>
          <w:ilvl w:val="0"/>
          <w:numId w:val="28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Calendar</w:t>
      </w:r>
    </w:p>
    <w:p w14:paraId="46E5927B" w14:textId="77777777" w:rsidR="00F804B5" w:rsidRDefault="00F804B5" w:rsidP="00F804B5">
      <w:pPr>
        <w:pStyle w:val="ListParagraph"/>
        <w:shd w:val="clear" w:color="auto" w:fill="FFFFFF"/>
        <w:spacing w:line="231" w:lineRule="atLeast"/>
        <w:rPr>
          <w:rFonts w:eastAsia="Times New Roman" w:cstheme="minorHAnsi"/>
          <w:b/>
          <w:bCs/>
          <w:color w:val="333333"/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1790"/>
        <w:gridCol w:w="5670"/>
        <w:gridCol w:w="2462"/>
      </w:tblGrid>
      <w:tr w:rsidR="00F804B5" w:rsidRPr="00F855EB" w14:paraId="16008364" w14:textId="77777777" w:rsidTr="00F07927">
        <w:trPr>
          <w:trHeight w:val="253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0315C8F" w14:textId="77777777" w:rsidR="00F804B5" w:rsidRPr="00F855EB" w:rsidRDefault="00F804B5" w:rsidP="00F07927">
            <w:pPr>
              <w:rPr>
                <w:rFonts w:eastAsia="Times New Roman" w:cstheme="minorHAnsi"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0B8DF06" w14:textId="77777777" w:rsidR="00F804B5" w:rsidRPr="00F855EB" w:rsidRDefault="00F804B5" w:rsidP="00F07927">
            <w:pPr>
              <w:rPr>
                <w:rFonts w:eastAsia="Times New Roman" w:cstheme="minorHAnsi"/>
                <w:color w:val="FFFFFF"/>
                <w:sz w:val="24"/>
                <w:szCs w:val="24"/>
              </w:rPr>
            </w:pPr>
            <w:r w:rsidRPr="00F855EB">
              <w:rPr>
                <w:rFonts w:eastAsia="Times New Roman" w:cstheme="minorHAns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noWrap/>
            <w:vAlign w:val="bottom"/>
            <w:hideMark/>
          </w:tcPr>
          <w:p w14:paraId="3F50B36F" w14:textId="77777777" w:rsidR="00F804B5" w:rsidRPr="00F855EB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55EB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49A7D02B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538B" w14:textId="77777777" w:rsidR="00F804B5" w:rsidRPr="00105963" w:rsidRDefault="00F804B5" w:rsidP="00F079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C885" w14:textId="77777777" w:rsidR="00F804B5" w:rsidRPr="00105963" w:rsidRDefault="00F804B5" w:rsidP="00F079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Meeting Focus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B8C07" w14:textId="77777777" w:rsidR="00F804B5" w:rsidRPr="00105963" w:rsidRDefault="00F804B5" w:rsidP="00F079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F804B5" w:rsidRPr="00F855EB" w14:paraId="325A3A9A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37A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November 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A1B4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Leadership Election Results Annual Calendar Build</w:t>
            </w: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03CD4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F855EB" w14:paraId="4165DEDC" w14:textId="77777777" w:rsidTr="00F07927">
        <w:trPr>
          <w:trHeight w:val="12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86F884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F8C03D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FF3A74B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47D3BA5F" w14:textId="77777777" w:rsidTr="00F07927">
        <w:trPr>
          <w:trHeight w:val="60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6613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December 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E408" w14:textId="77777777" w:rsidR="00F804B5" w:rsidRPr="00DD392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D3925">
              <w:rPr>
                <w:rFonts w:eastAsia="Times New Roman"/>
                <w:color w:val="000000"/>
                <w:sz w:val="24"/>
                <w:szCs w:val="24"/>
              </w:rPr>
              <w:t>Draft ACEP resolution, Didactics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D39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W</w:t>
            </w:r>
            <w:r w:rsidRPr="00DD3925">
              <w:rPr>
                <w:rFonts w:eastAsia="Times New Roman"/>
                <w:color w:val="000000"/>
                <w:sz w:val="24"/>
                <w:szCs w:val="24"/>
              </w:rPr>
              <w:t>ebinars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D3925">
              <w:rPr>
                <w:rFonts w:eastAsia="Times New Roman"/>
                <w:color w:val="000000"/>
                <w:sz w:val="24"/>
                <w:szCs w:val="24"/>
              </w:rPr>
              <w:t xml:space="preserve"> and dissemination of GEM pubs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EDEE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(Nicole on vacation)</w:t>
            </w:r>
          </w:p>
        </w:tc>
      </w:tr>
      <w:tr w:rsidR="00F804B5" w:rsidRPr="00F855EB" w14:paraId="7F947101" w14:textId="77777777" w:rsidTr="00F07927">
        <w:trPr>
          <w:trHeight w:val="10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A1B28B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4B44C7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09A6EAB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681E57A5" w14:textId="77777777" w:rsidTr="00F07927">
        <w:trPr>
          <w:trHeight w:val="51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403A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anuary 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DD7D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Reimbursement Resolution, ACEP23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9FE51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Jan 17 GEDC: Frailty in the Geriatric ED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webinar</w:t>
            </w:r>
            <w:proofErr w:type="gramEnd"/>
          </w:p>
        </w:tc>
      </w:tr>
      <w:tr w:rsidR="00F804B5" w:rsidRPr="00F855EB" w14:paraId="43814973" w14:textId="77777777" w:rsidTr="00F07927">
        <w:trPr>
          <w:trHeight w:val="96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153632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CD1387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572E328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3B92DE1B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AB66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February 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541A" w14:textId="77777777" w:rsidR="00F804B5" w:rsidRPr="005E5B8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ACEP23 </w:t>
            </w:r>
            <w:r w:rsidRPr="005E5B85">
              <w:rPr>
                <w:rFonts w:eastAsia="Times New Roman" w:cstheme="minorHAnsi"/>
                <w:color w:val="000000"/>
                <w:sz w:val="24"/>
                <w:szCs w:val="24"/>
              </w:rPr>
              <w:t>Pre-co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 topics due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64071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AHA Rural Conf. Feb 20-22</w:t>
            </w:r>
          </w:p>
        </w:tc>
      </w:tr>
      <w:tr w:rsidR="00F804B5" w:rsidRPr="00F855EB" w14:paraId="11B1ED25" w14:textId="77777777" w:rsidTr="00F07927">
        <w:trPr>
          <w:trHeight w:val="84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F8E59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4AC52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7B3A447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5118ECFF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481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March 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8E51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ACEP23 Pre-con drop dead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912B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F855EB" w14:paraId="454DE994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8CC53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37640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C56E2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804B5" w:rsidRPr="00F855EB" w14:paraId="1BE33FA5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A58F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April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5422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Finalize pre-con elements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A9FD9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105963" w14:paraId="517193A9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0D617F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624D0F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32FF1B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105963" w14:paraId="3D5DCA15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A6F8" w14:textId="77777777" w:rsidR="00F804B5" w:rsidRPr="006D510C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D51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May 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3324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596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Pre-con COI, final docs due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AA4A6" w14:textId="77777777" w:rsidR="00F804B5" w:rsidRDefault="00F804B5" w:rsidP="00F0792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AGS May 4-6</w:t>
            </w:r>
          </w:p>
          <w:p w14:paraId="121B5377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7B28">
              <w:rPr>
                <w:rFonts w:ascii="Calibri" w:eastAsia="Times New Roman" w:hAnsi="Calibri" w:cs="Calibri"/>
                <w:color w:val="000000"/>
              </w:rPr>
              <w:t xml:space="preserve">SAEM </w:t>
            </w:r>
            <w:r>
              <w:rPr>
                <w:rFonts w:ascii="Calibri" w:eastAsia="Times New Roman" w:hAnsi="Calibri" w:cs="Calibri"/>
                <w:color w:val="000000"/>
              </w:rPr>
              <w:t>May 16-19</w:t>
            </w:r>
          </w:p>
        </w:tc>
      </w:tr>
      <w:tr w:rsidR="00F804B5" w:rsidRPr="00105963" w14:paraId="51CAB65A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1E56E7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F8BC7F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645983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105963" w14:paraId="71962730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28AA3" w14:textId="77777777" w:rsidR="00F804B5" w:rsidRPr="005229C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229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June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D774B" w14:textId="77777777" w:rsidR="00F804B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C5C7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Webinar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Planning </w:t>
            </w:r>
            <w:r w:rsidRPr="00DC5C7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TBD ideas </w:t>
            </w:r>
          </w:p>
          <w:p w14:paraId="58E6372F" w14:textId="77777777" w:rsidR="00F804B5" w:rsidRPr="00DC5C7C" w:rsidRDefault="00F804B5" w:rsidP="00F804B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  <w:r w:rsidRPr="00DC5C7C">
              <w:rPr>
                <w:rFonts w:cstheme="minorHAnsi"/>
              </w:rPr>
              <w:t>From EM to Advocacy.</w:t>
            </w:r>
          </w:p>
          <w:p w14:paraId="12DFF618" w14:textId="77777777" w:rsidR="00F804B5" w:rsidRPr="001B7C07" w:rsidRDefault="00F804B5" w:rsidP="00F804B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1B7C07">
              <w:rPr>
                <w:rFonts w:cstheme="minorHAnsi"/>
              </w:rPr>
              <w:t>AMDA work</w:t>
            </w:r>
            <w:r>
              <w:rPr>
                <w:rFonts w:cstheme="minorHAnsi"/>
              </w:rPr>
              <w:t>;</w:t>
            </w:r>
            <w:r w:rsidRPr="001B7C07">
              <w:rPr>
                <w:rFonts w:cstheme="minorHAnsi"/>
              </w:rPr>
              <w:t xml:space="preserve"> behavioral problems with dementia.</w:t>
            </w:r>
          </w:p>
          <w:p w14:paraId="34F0BF66" w14:textId="77777777" w:rsidR="00F804B5" w:rsidRPr="00F12C53" w:rsidRDefault="00F804B5" w:rsidP="00F804B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1B7C07">
              <w:rPr>
                <w:rFonts w:cstheme="minorHAnsi"/>
              </w:rPr>
              <w:t xml:space="preserve">Nursing faculty to </w:t>
            </w:r>
            <w:r>
              <w:rPr>
                <w:rFonts w:cstheme="minorHAnsi"/>
              </w:rPr>
              <w:t xml:space="preserve">ED </w:t>
            </w:r>
            <w:r w:rsidRPr="001B7C07">
              <w:rPr>
                <w:rFonts w:cstheme="minorHAnsi"/>
              </w:rPr>
              <w:t>regarding falls.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2EB8D3D" w14:textId="77777777" w:rsidR="00F804B5" w:rsidRPr="005229C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29C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Nicole will be at ICEM</w:t>
            </w:r>
          </w:p>
        </w:tc>
      </w:tr>
      <w:tr w:rsidR="00F804B5" w:rsidRPr="00105963" w14:paraId="23CD1CBC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6A47F6" w14:textId="77777777" w:rsidR="00F804B5" w:rsidRPr="00F12C53" w:rsidRDefault="00F804B5" w:rsidP="00F07927">
            <w:pPr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0577506" w14:textId="77777777" w:rsidR="00F804B5" w:rsidRPr="00F12C53" w:rsidRDefault="00F804B5" w:rsidP="00F07927">
            <w:pPr>
              <w:rPr>
                <w:rFonts w:eastAsia="Times New Roman"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63113B1" w14:textId="77777777" w:rsidR="00F804B5" w:rsidRPr="00F12C53" w:rsidRDefault="00F804B5" w:rsidP="00F07927">
            <w:pPr>
              <w:rPr>
                <w:rFonts w:eastAsia="Times New Roman"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F804B5" w:rsidRPr="00105963" w14:paraId="78F1D72D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40AF4" w14:textId="77777777" w:rsidR="00F804B5" w:rsidRPr="005229C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July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4DE05" w14:textId="77777777" w:rsidR="00F804B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ACEP23 Section Meeting Planning</w:t>
            </w:r>
          </w:p>
          <w:p w14:paraId="70B66C89" w14:textId="77777777" w:rsidR="00F804B5" w:rsidRPr="00A9613B" w:rsidRDefault="00F804B5" w:rsidP="00F804B5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Agenda (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similar to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ACEP22?)</w:t>
            </w:r>
          </w:p>
          <w:p w14:paraId="216EB464" w14:textId="77777777" w:rsidR="00F804B5" w:rsidRPr="001B7C07" w:rsidRDefault="00F804B5" w:rsidP="00F804B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B7C07">
              <w:rPr>
                <w:rFonts w:eastAsia="Times New Roman"/>
                <w:color w:val="000000"/>
              </w:rPr>
              <w:t>Boxing match topics?</w:t>
            </w:r>
          </w:p>
          <w:p w14:paraId="2F0B141B" w14:textId="77777777" w:rsidR="00F804B5" w:rsidRPr="00DC5C7C" w:rsidRDefault="00F804B5" w:rsidP="00F07927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C07">
              <w:rPr>
                <w:rFonts w:eastAsia="Times New Roman"/>
                <w:color w:val="000000"/>
              </w:rPr>
              <w:t xml:space="preserve">CT in delirium - three recent meta-analysis published on delirium and head CTs with very different 'bottom lines' – over ordering of CT’s, </w:t>
            </w:r>
            <w:r w:rsidRPr="001B7C07">
              <w:rPr>
                <w:rFonts w:cstheme="minorHAnsi"/>
              </w:rPr>
              <w:t>15% yield.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70F16FD" w14:textId="093E8DA6" w:rsidR="00F804B5" w:rsidRPr="005229C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AHA </w:t>
            </w:r>
            <w:r>
              <w:t>July 16-</w:t>
            </w:r>
            <w:r w:rsidR="00D150D1">
              <w:t>18 Seattle</w:t>
            </w:r>
          </w:p>
        </w:tc>
      </w:tr>
      <w:tr w:rsidR="00F804B5" w:rsidRPr="00105963" w14:paraId="225B37DA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0D8CF6F" w14:textId="77777777" w:rsidR="00F804B5" w:rsidRPr="00A9613B" w:rsidRDefault="00F804B5" w:rsidP="00F07927">
            <w:pPr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9AB95A" w14:textId="77777777" w:rsidR="00F804B5" w:rsidRPr="00A9613B" w:rsidRDefault="00F804B5" w:rsidP="00F07927">
            <w:pPr>
              <w:rPr>
                <w:rFonts w:eastAsia="Times New Roman"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72C59E6A" w14:textId="77777777" w:rsidR="00F804B5" w:rsidRPr="00A9613B" w:rsidRDefault="00F804B5" w:rsidP="00F07927">
            <w:pPr>
              <w:rPr>
                <w:rFonts w:eastAsia="Times New Roman"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F804B5" w:rsidRPr="00105963" w14:paraId="1C173BAB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7A7D0A" w14:textId="77777777" w:rsidR="00F804B5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August 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BB01E" w14:textId="77777777" w:rsidR="00F804B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Planning in -person GEMS mtg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F402D50" w14:textId="77777777" w:rsidR="00F804B5" w:rsidRPr="005229C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105963" w14:paraId="0C8C7039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58CE49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EEA514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3FD2F2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5229C3" w14:paraId="3A52D1F7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B9FA2D" w14:textId="77777777" w:rsidR="00F804B5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September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BF3E0E" w14:textId="77777777" w:rsidR="00F804B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BC7149" w14:textId="77777777" w:rsidR="00F804B5" w:rsidRPr="005229C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1" w:name="_Hlk124430708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ENA Sept 21-24</w:t>
            </w:r>
            <w:bookmarkEnd w:id="1"/>
          </w:p>
        </w:tc>
      </w:tr>
      <w:tr w:rsidR="00F804B5" w:rsidRPr="00105963" w14:paraId="6EDF923D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4DBF68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4C7FB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568C1CD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04B5" w:rsidRPr="005229C3" w14:paraId="074207A0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FA13EA" w14:textId="77777777" w:rsidR="00F804B5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October TBD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DAC542" w14:textId="77777777" w:rsidR="00F804B5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Pre-con, in -person GEMS mtg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CE593C" w14:textId="77777777" w:rsidR="00F804B5" w:rsidRPr="005229C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ACEP23 Oct 9-12 Philly</w:t>
            </w:r>
          </w:p>
        </w:tc>
      </w:tr>
      <w:tr w:rsidR="00F804B5" w:rsidRPr="00105963" w14:paraId="30093AB5" w14:textId="77777777" w:rsidTr="00F07927">
        <w:trPr>
          <w:trHeight w:val="25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B3AC7" w14:textId="77777777" w:rsidR="00F804B5" w:rsidRPr="00105963" w:rsidRDefault="00F804B5" w:rsidP="00F0792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AA55F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026EAC4" w14:textId="77777777" w:rsidR="00F804B5" w:rsidRPr="00105963" w:rsidRDefault="00F804B5" w:rsidP="00F0792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A7B6F2B" w14:textId="17BB941A" w:rsidR="001B7C07" w:rsidRPr="00387E8E" w:rsidRDefault="001B7C07" w:rsidP="00387E8E">
      <w:pPr>
        <w:rPr>
          <w:rFonts w:cstheme="minorHAnsi"/>
          <w:b/>
          <w:bCs/>
          <w:sz w:val="24"/>
          <w:szCs w:val="24"/>
        </w:rPr>
      </w:pPr>
    </w:p>
    <w:sectPr w:rsidR="001B7C07" w:rsidRPr="00387E8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90CD" w14:textId="77777777" w:rsidR="00CC1007" w:rsidRDefault="00CC1007" w:rsidP="00CC1007">
      <w:r>
        <w:separator/>
      </w:r>
    </w:p>
  </w:endnote>
  <w:endnote w:type="continuationSeparator" w:id="0">
    <w:p w14:paraId="53CDD3B7" w14:textId="77777777" w:rsidR="00CC1007" w:rsidRDefault="00CC1007" w:rsidP="00CC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E9B" w14:textId="77777777" w:rsidR="00CC1007" w:rsidRDefault="00CC1007" w:rsidP="00CC1007">
      <w:bookmarkStart w:id="0" w:name="_Hlk122345122"/>
      <w:bookmarkEnd w:id="0"/>
      <w:r>
        <w:separator/>
      </w:r>
    </w:p>
  </w:footnote>
  <w:footnote w:type="continuationSeparator" w:id="0">
    <w:p w14:paraId="2639F79E" w14:textId="77777777" w:rsidR="00CC1007" w:rsidRDefault="00CC1007" w:rsidP="00CC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1BFA" w14:textId="77777777" w:rsidR="00CC1007" w:rsidRDefault="00CC1007" w:rsidP="00CC1007">
    <w:pPr>
      <w:pStyle w:val="Header"/>
      <w:jc w:val="center"/>
    </w:pPr>
    <w:r>
      <w:rPr>
        <w:noProof/>
      </w:rPr>
      <w:drawing>
        <wp:inline distT="0" distB="0" distL="0" distR="0" wp14:anchorId="7B570FFF" wp14:editId="560DA318">
          <wp:extent cx="1771650" cy="555625"/>
          <wp:effectExtent l="0" t="0" r="0" b="15875"/>
          <wp:docPr id="3" name="Picture 3" descr="Logo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DF248" w14:textId="42240018" w:rsidR="00CC1007" w:rsidRPr="00CC1007" w:rsidRDefault="00CC1007" w:rsidP="00CC1007">
    <w:pPr>
      <w:pStyle w:val="Header"/>
      <w:jc w:val="center"/>
      <w:rPr>
        <w:b/>
        <w:bCs/>
      </w:rPr>
    </w:pPr>
    <w:r w:rsidRPr="00CC1007">
      <w:rPr>
        <w:b/>
        <w:bCs/>
      </w:rPr>
      <w:t>Geriatric Emergency Medicine Section Meeting</w:t>
    </w:r>
    <w:r w:rsidR="00660C00">
      <w:rPr>
        <w:b/>
        <w:bCs/>
      </w:rPr>
      <w:t xml:space="preserve"> Minutes</w:t>
    </w:r>
  </w:p>
  <w:p w14:paraId="4D89FFAD" w14:textId="4081FC96" w:rsidR="00CC1007" w:rsidRPr="00CC1007" w:rsidRDefault="00CB6D9D" w:rsidP="00CC1007">
    <w:pPr>
      <w:pStyle w:val="Header"/>
      <w:jc w:val="center"/>
      <w:rPr>
        <w:b/>
        <w:bCs/>
      </w:rPr>
    </w:pPr>
    <w:r>
      <w:rPr>
        <w:b/>
        <w:bCs/>
      </w:rPr>
      <w:t>January 23</w:t>
    </w:r>
    <w:r w:rsidR="00CC1007" w:rsidRPr="00CC1007">
      <w:rPr>
        <w:b/>
        <w:bCs/>
      </w:rPr>
      <w:t>, 202</w:t>
    </w:r>
    <w:r>
      <w:rPr>
        <w:b/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4AD" w14:textId="603B8FA9" w:rsidR="007961C2" w:rsidRPr="00CC1007" w:rsidRDefault="007961C2" w:rsidP="00CC1007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C8"/>
    <w:multiLevelType w:val="hybridMultilevel"/>
    <w:tmpl w:val="CA4A3232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10F43A7"/>
    <w:multiLevelType w:val="hybridMultilevel"/>
    <w:tmpl w:val="DDCC66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AAE"/>
    <w:multiLevelType w:val="hybridMultilevel"/>
    <w:tmpl w:val="9CD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616"/>
    <w:multiLevelType w:val="hybridMultilevel"/>
    <w:tmpl w:val="50D0D490"/>
    <w:lvl w:ilvl="0" w:tplc="8166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560BF"/>
    <w:multiLevelType w:val="hybridMultilevel"/>
    <w:tmpl w:val="C11CBF9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6F7"/>
    <w:multiLevelType w:val="hybridMultilevel"/>
    <w:tmpl w:val="019E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B2184"/>
    <w:multiLevelType w:val="hybridMultilevel"/>
    <w:tmpl w:val="1B56305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1F5165B"/>
    <w:multiLevelType w:val="hybridMultilevel"/>
    <w:tmpl w:val="8EF6DC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94F52"/>
    <w:multiLevelType w:val="hybridMultilevel"/>
    <w:tmpl w:val="7220B9D4"/>
    <w:lvl w:ilvl="0" w:tplc="5882C3F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07492"/>
    <w:multiLevelType w:val="hybridMultilevel"/>
    <w:tmpl w:val="AF3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BAB"/>
    <w:multiLevelType w:val="hybridMultilevel"/>
    <w:tmpl w:val="DE1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7BFD"/>
    <w:multiLevelType w:val="hybridMultilevel"/>
    <w:tmpl w:val="D48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7A56"/>
    <w:multiLevelType w:val="hybridMultilevel"/>
    <w:tmpl w:val="F38273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3F6C9D"/>
    <w:multiLevelType w:val="hybridMultilevel"/>
    <w:tmpl w:val="A9C8EA38"/>
    <w:lvl w:ilvl="0" w:tplc="FFFFFFFF">
      <w:start w:val="1"/>
      <w:numFmt w:val="low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3D0137"/>
    <w:multiLevelType w:val="hybridMultilevel"/>
    <w:tmpl w:val="96E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3CC7"/>
    <w:multiLevelType w:val="hybridMultilevel"/>
    <w:tmpl w:val="BAF0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1424D"/>
    <w:multiLevelType w:val="multilevel"/>
    <w:tmpl w:val="AD9A6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1F760B3"/>
    <w:multiLevelType w:val="hybridMultilevel"/>
    <w:tmpl w:val="1CD46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5C2B"/>
    <w:multiLevelType w:val="hybridMultilevel"/>
    <w:tmpl w:val="5BC2A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061CB"/>
    <w:multiLevelType w:val="multilevel"/>
    <w:tmpl w:val="DD5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370679"/>
    <w:multiLevelType w:val="hybridMultilevel"/>
    <w:tmpl w:val="A9C8EA38"/>
    <w:lvl w:ilvl="0" w:tplc="0E228824">
      <w:start w:val="1"/>
      <w:numFmt w:val="low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77F7D53"/>
    <w:multiLevelType w:val="hybridMultilevel"/>
    <w:tmpl w:val="7CF0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D24"/>
    <w:multiLevelType w:val="multilevel"/>
    <w:tmpl w:val="ABD81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3C7C84"/>
    <w:multiLevelType w:val="hybridMultilevel"/>
    <w:tmpl w:val="9BB289C4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4" w15:restartNumberingAfterBreak="0">
    <w:nsid w:val="63AB6A72"/>
    <w:multiLevelType w:val="hybridMultilevel"/>
    <w:tmpl w:val="DF1CC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6E5976"/>
    <w:multiLevelType w:val="hybridMultilevel"/>
    <w:tmpl w:val="9160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1ECE"/>
    <w:multiLevelType w:val="hybridMultilevel"/>
    <w:tmpl w:val="1C6489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DB2E5B"/>
    <w:multiLevelType w:val="hybridMultilevel"/>
    <w:tmpl w:val="299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4798">
    <w:abstractNumId w:val="2"/>
  </w:num>
  <w:num w:numId="2" w16cid:durableId="424115518">
    <w:abstractNumId w:val="5"/>
  </w:num>
  <w:num w:numId="3" w16cid:durableId="136384131">
    <w:abstractNumId w:val="27"/>
  </w:num>
  <w:num w:numId="4" w16cid:durableId="1500803866">
    <w:abstractNumId w:val="26"/>
  </w:num>
  <w:num w:numId="5" w16cid:durableId="1865317973">
    <w:abstractNumId w:val="21"/>
  </w:num>
  <w:num w:numId="6" w16cid:durableId="21195188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553284">
    <w:abstractNumId w:val="11"/>
  </w:num>
  <w:num w:numId="8" w16cid:durableId="68697976">
    <w:abstractNumId w:val="8"/>
  </w:num>
  <w:num w:numId="9" w16cid:durableId="2110849648">
    <w:abstractNumId w:val="1"/>
  </w:num>
  <w:num w:numId="10" w16cid:durableId="1543857097">
    <w:abstractNumId w:val="1"/>
  </w:num>
  <w:num w:numId="11" w16cid:durableId="859440288">
    <w:abstractNumId w:val="12"/>
  </w:num>
  <w:num w:numId="12" w16cid:durableId="1876120584">
    <w:abstractNumId w:val="6"/>
  </w:num>
  <w:num w:numId="13" w16cid:durableId="1496066390">
    <w:abstractNumId w:val="7"/>
  </w:num>
  <w:num w:numId="14" w16cid:durableId="871725650">
    <w:abstractNumId w:val="25"/>
  </w:num>
  <w:num w:numId="15" w16cid:durableId="1906800405">
    <w:abstractNumId w:val="20"/>
  </w:num>
  <w:num w:numId="16" w16cid:durableId="730733064">
    <w:abstractNumId w:val="23"/>
  </w:num>
  <w:num w:numId="17" w16cid:durableId="1216699596">
    <w:abstractNumId w:val="14"/>
  </w:num>
  <w:num w:numId="18" w16cid:durableId="1953513849">
    <w:abstractNumId w:val="17"/>
  </w:num>
  <w:num w:numId="19" w16cid:durableId="1880583122">
    <w:abstractNumId w:val="9"/>
  </w:num>
  <w:num w:numId="20" w16cid:durableId="918832053">
    <w:abstractNumId w:val="15"/>
  </w:num>
  <w:num w:numId="21" w16cid:durableId="346057788">
    <w:abstractNumId w:val="10"/>
  </w:num>
  <w:num w:numId="22" w16cid:durableId="1915435744">
    <w:abstractNumId w:val="16"/>
  </w:num>
  <w:num w:numId="23" w16cid:durableId="268975138">
    <w:abstractNumId w:val="22"/>
  </w:num>
  <w:num w:numId="24" w16cid:durableId="1324506674">
    <w:abstractNumId w:val="24"/>
  </w:num>
  <w:num w:numId="25" w16cid:durableId="1203786585">
    <w:abstractNumId w:val="3"/>
  </w:num>
  <w:num w:numId="26" w16cid:durableId="1236547210">
    <w:abstractNumId w:val="0"/>
  </w:num>
  <w:num w:numId="27" w16cid:durableId="126557473">
    <w:abstractNumId w:val="13"/>
  </w:num>
  <w:num w:numId="28" w16cid:durableId="418520781">
    <w:abstractNumId w:val="4"/>
  </w:num>
  <w:num w:numId="29" w16cid:durableId="536429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7"/>
    <w:rsid w:val="00012E5B"/>
    <w:rsid w:val="0005192F"/>
    <w:rsid w:val="000D15AA"/>
    <w:rsid w:val="00101072"/>
    <w:rsid w:val="00103275"/>
    <w:rsid w:val="001704EF"/>
    <w:rsid w:val="00186894"/>
    <w:rsid w:val="001B7C07"/>
    <w:rsid w:val="001C470D"/>
    <w:rsid w:val="001D0268"/>
    <w:rsid w:val="001F6536"/>
    <w:rsid w:val="002248EC"/>
    <w:rsid w:val="0024209D"/>
    <w:rsid w:val="0030016A"/>
    <w:rsid w:val="00333311"/>
    <w:rsid w:val="003620EC"/>
    <w:rsid w:val="003743C2"/>
    <w:rsid w:val="00387E8E"/>
    <w:rsid w:val="003D5AE9"/>
    <w:rsid w:val="00427D2E"/>
    <w:rsid w:val="00494C76"/>
    <w:rsid w:val="004D6712"/>
    <w:rsid w:val="004F410E"/>
    <w:rsid w:val="00547855"/>
    <w:rsid w:val="00571550"/>
    <w:rsid w:val="00573360"/>
    <w:rsid w:val="005C1D7F"/>
    <w:rsid w:val="00622781"/>
    <w:rsid w:val="00651AA6"/>
    <w:rsid w:val="00660C00"/>
    <w:rsid w:val="006A027E"/>
    <w:rsid w:val="006A40B4"/>
    <w:rsid w:val="007037DD"/>
    <w:rsid w:val="00765405"/>
    <w:rsid w:val="00786AC8"/>
    <w:rsid w:val="007961C2"/>
    <w:rsid w:val="00797B0E"/>
    <w:rsid w:val="007A166A"/>
    <w:rsid w:val="007C14EC"/>
    <w:rsid w:val="007D0A60"/>
    <w:rsid w:val="00830BFE"/>
    <w:rsid w:val="008575FE"/>
    <w:rsid w:val="0087424C"/>
    <w:rsid w:val="008850D9"/>
    <w:rsid w:val="008C4C24"/>
    <w:rsid w:val="008F3CC2"/>
    <w:rsid w:val="009234C2"/>
    <w:rsid w:val="00940190"/>
    <w:rsid w:val="00974DA7"/>
    <w:rsid w:val="00974F07"/>
    <w:rsid w:val="009E3F64"/>
    <w:rsid w:val="00A95EC0"/>
    <w:rsid w:val="00AF366B"/>
    <w:rsid w:val="00B01D53"/>
    <w:rsid w:val="00B12B73"/>
    <w:rsid w:val="00B14F27"/>
    <w:rsid w:val="00B539EF"/>
    <w:rsid w:val="00B66DB3"/>
    <w:rsid w:val="00B67504"/>
    <w:rsid w:val="00B97E9F"/>
    <w:rsid w:val="00C7279F"/>
    <w:rsid w:val="00C83353"/>
    <w:rsid w:val="00CB6D9D"/>
    <w:rsid w:val="00CC1007"/>
    <w:rsid w:val="00D150D1"/>
    <w:rsid w:val="00D96E9F"/>
    <w:rsid w:val="00DB4B7A"/>
    <w:rsid w:val="00E21971"/>
    <w:rsid w:val="00EB7476"/>
    <w:rsid w:val="00EB7FD0"/>
    <w:rsid w:val="00ED2242"/>
    <w:rsid w:val="00EE479D"/>
    <w:rsid w:val="00F50FAB"/>
    <w:rsid w:val="00F67A5D"/>
    <w:rsid w:val="00F804B5"/>
    <w:rsid w:val="00F929DC"/>
    <w:rsid w:val="00FA0D99"/>
    <w:rsid w:val="00FA3EC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5766"/>
  <w15:chartTrackingRefBased/>
  <w15:docId w15:val="{140D266C-67FD-4D52-9C93-2DFF8A5E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007"/>
  </w:style>
  <w:style w:type="paragraph" w:styleId="Footer">
    <w:name w:val="footer"/>
    <w:basedOn w:val="Normal"/>
    <w:link w:val="FooterChar"/>
    <w:uiPriority w:val="99"/>
    <w:unhideWhenUsed/>
    <w:rsid w:val="00CC1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07"/>
  </w:style>
  <w:style w:type="paragraph" w:styleId="ListParagraph">
    <w:name w:val="List Paragraph"/>
    <w:basedOn w:val="Normal"/>
    <w:uiPriority w:val="34"/>
    <w:qFormat/>
    <w:rsid w:val="00224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97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197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97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7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p.org/sa-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9AAC.7B5A2F7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cep.org/geriatrics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A998-8438-4EA7-ACB4-DA64F300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Marek</dc:creator>
  <cp:keywords/>
  <dc:description/>
  <cp:lastModifiedBy>Nicole Tidwell</cp:lastModifiedBy>
  <cp:revision>52</cp:revision>
  <dcterms:created xsi:type="dcterms:W3CDTF">2023-01-26T19:18:00Z</dcterms:created>
  <dcterms:modified xsi:type="dcterms:W3CDTF">2023-01-30T19:37:00Z</dcterms:modified>
</cp:coreProperties>
</file>